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8E" w:rsidRDefault="0064568E"/>
    <w:tbl>
      <w:tblPr>
        <w:tblpPr w:leftFromText="180" w:rightFromText="180" w:horzAnchor="margin" w:tblpY="210"/>
        <w:tblW w:w="10456" w:type="dxa"/>
        <w:tblLayout w:type="fixed"/>
        <w:tblLook w:val="0000"/>
      </w:tblPr>
      <w:tblGrid>
        <w:gridCol w:w="3227"/>
        <w:gridCol w:w="3260"/>
        <w:gridCol w:w="3969"/>
      </w:tblGrid>
      <w:tr w:rsidR="00F6008A" w:rsidRPr="006A7E5D" w:rsidTr="00CA6A87">
        <w:trPr>
          <w:trHeight w:val="1"/>
        </w:trPr>
        <w:tc>
          <w:tcPr>
            <w:tcW w:w="3227" w:type="dxa"/>
            <w:shd w:val="clear" w:color="000000" w:fill="FFFFFF"/>
          </w:tcPr>
          <w:p w:rsidR="00A822EB" w:rsidRPr="006A7E5D" w:rsidRDefault="00A822EB" w:rsidP="00A822EB">
            <w:pPr>
              <w:autoSpaceDE w:val="0"/>
              <w:autoSpaceDN w:val="0"/>
              <w:adjustRightInd w:val="0"/>
              <w:ind w:left="709" w:hanging="709"/>
              <w:rPr>
                <w:b/>
                <w:bCs/>
              </w:rPr>
            </w:pPr>
            <w:r>
              <w:rPr>
                <w:b/>
                <w:bCs/>
              </w:rPr>
              <w:t>Утверждаю:</w:t>
            </w:r>
          </w:p>
          <w:p w:rsidR="00F6008A" w:rsidRPr="00F6008A" w:rsidRDefault="00F6008A" w:rsidP="00F600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szCs w:val="28"/>
              </w:rPr>
              <w:t>П</w:t>
            </w:r>
            <w:r w:rsidRPr="00C7686F">
              <w:rPr>
                <w:szCs w:val="28"/>
              </w:rPr>
              <w:t>резидент</w:t>
            </w:r>
          </w:p>
          <w:p w:rsidR="00F6008A" w:rsidRPr="00C7686F" w:rsidRDefault="00F6008A" w:rsidP="00F6008A">
            <w:pPr>
              <w:pStyle w:val="a9"/>
              <w:ind w:firstLine="0"/>
              <w:jc w:val="left"/>
              <w:rPr>
                <w:sz w:val="24"/>
                <w:szCs w:val="28"/>
                <w:lang w:val="ru-RU"/>
              </w:rPr>
            </w:pPr>
            <w:r w:rsidRPr="00C7686F">
              <w:rPr>
                <w:sz w:val="24"/>
                <w:szCs w:val="28"/>
                <w:lang w:val="ru-RU"/>
              </w:rPr>
              <w:t>Общероссийской общественной организации</w:t>
            </w:r>
          </w:p>
          <w:p w:rsidR="00F6008A" w:rsidRPr="00C7686F" w:rsidRDefault="00F6008A" w:rsidP="00F6008A">
            <w:pPr>
              <w:pStyle w:val="a9"/>
              <w:ind w:left="55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«</w:t>
            </w:r>
            <w:r w:rsidRPr="00C7686F">
              <w:rPr>
                <w:sz w:val="24"/>
                <w:szCs w:val="28"/>
                <w:lang w:val="ru-RU"/>
              </w:rPr>
              <w:t xml:space="preserve">Федерации </w:t>
            </w:r>
            <w:r>
              <w:rPr>
                <w:sz w:val="24"/>
                <w:szCs w:val="28"/>
                <w:lang w:val="ru-RU"/>
              </w:rPr>
              <w:t xml:space="preserve">тенниса </w:t>
            </w:r>
            <w:r w:rsidRPr="00C7686F">
              <w:rPr>
                <w:sz w:val="24"/>
                <w:szCs w:val="28"/>
                <w:lang w:val="ru-RU"/>
              </w:rPr>
              <w:t>России»</w:t>
            </w:r>
          </w:p>
          <w:p w:rsidR="00F6008A" w:rsidRPr="00C7686F" w:rsidRDefault="00F6008A" w:rsidP="00F6008A">
            <w:pPr>
              <w:pStyle w:val="a9"/>
              <w:ind w:left="55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__________</w:t>
            </w:r>
            <w:r w:rsidRPr="00C7686F">
              <w:rPr>
                <w:sz w:val="24"/>
                <w:szCs w:val="28"/>
                <w:lang w:val="ru-RU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>Ш.А. Тарпищев</w:t>
            </w:r>
          </w:p>
          <w:p w:rsidR="00F6008A" w:rsidRPr="005F5130" w:rsidRDefault="00F6008A" w:rsidP="00F6008A">
            <w:pPr>
              <w:autoSpaceDE w:val="0"/>
              <w:autoSpaceDN w:val="0"/>
              <w:adjustRightInd w:val="0"/>
              <w:ind w:left="709" w:hanging="709"/>
            </w:pPr>
            <w:r>
              <w:rPr>
                <w:szCs w:val="28"/>
              </w:rPr>
              <w:t>«____»____________</w:t>
            </w:r>
            <w:r w:rsidRPr="00C7686F">
              <w:rPr>
                <w:szCs w:val="28"/>
              </w:rPr>
              <w:t xml:space="preserve"> 2017 г.</w:t>
            </w:r>
          </w:p>
        </w:tc>
        <w:tc>
          <w:tcPr>
            <w:tcW w:w="3260" w:type="dxa"/>
            <w:shd w:val="clear" w:color="000000" w:fill="FFFFFF"/>
          </w:tcPr>
          <w:p w:rsidR="00A822EB" w:rsidRPr="006A7E5D" w:rsidRDefault="00A822EB" w:rsidP="00A822EB">
            <w:pPr>
              <w:autoSpaceDE w:val="0"/>
              <w:autoSpaceDN w:val="0"/>
              <w:adjustRightInd w:val="0"/>
              <w:ind w:left="709" w:hanging="709"/>
              <w:rPr>
                <w:b/>
                <w:bCs/>
              </w:rPr>
            </w:pPr>
            <w:r>
              <w:rPr>
                <w:b/>
                <w:bCs/>
              </w:rPr>
              <w:t>Утверждаю:</w:t>
            </w:r>
          </w:p>
          <w:p w:rsidR="00F6008A" w:rsidRDefault="00F6008A" w:rsidP="00F6008A">
            <w:pPr>
              <w:rPr>
                <w:rFonts w:eastAsia="Calibri"/>
                <w:color w:val="000000"/>
                <w:lang w:eastAsia="en-US"/>
              </w:rPr>
            </w:pPr>
            <w:r w:rsidRPr="0064568E">
              <w:rPr>
                <w:rFonts w:eastAsia="Calibri"/>
                <w:color w:val="000000"/>
                <w:lang w:eastAsia="en-US"/>
              </w:rPr>
              <w:t>Президент РСОО</w:t>
            </w:r>
          </w:p>
          <w:p w:rsidR="00F6008A" w:rsidRPr="0064568E" w:rsidRDefault="00F6008A" w:rsidP="00F6008A">
            <w:pPr>
              <w:rPr>
                <w:rFonts w:eastAsia="Calibri"/>
                <w:color w:val="000000"/>
                <w:lang w:eastAsia="en-US"/>
              </w:rPr>
            </w:pPr>
            <w:r w:rsidRPr="0064568E">
              <w:rPr>
                <w:rFonts w:eastAsia="Calibri"/>
                <w:color w:val="000000"/>
                <w:lang w:eastAsia="en-US"/>
              </w:rPr>
              <w:t>«Федерация  тенниса Югры»</w:t>
            </w:r>
          </w:p>
          <w:p w:rsidR="00F6008A" w:rsidRDefault="00F6008A" w:rsidP="00F6008A">
            <w:pPr>
              <w:rPr>
                <w:rFonts w:eastAsia="Calibri"/>
                <w:color w:val="000000"/>
                <w:lang w:eastAsia="en-US"/>
              </w:rPr>
            </w:pPr>
          </w:p>
          <w:p w:rsidR="00F6008A" w:rsidRDefault="00F6008A" w:rsidP="00F6008A">
            <w:pPr>
              <w:rPr>
                <w:rFonts w:eastAsia="Calibri"/>
                <w:color w:val="000000"/>
                <w:lang w:eastAsia="en-US"/>
              </w:rPr>
            </w:pPr>
          </w:p>
          <w:p w:rsidR="00CA6A87" w:rsidRPr="0064568E" w:rsidRDefault="00CA6A87" w:rsidP="00F6008A">
            <w:pPr>
              <w:rPr>
                <w:rFonts w:eastAsia="Calibri"/>
                <w:color w:val="000000"/>
                <w:lang w:eastAsia="en-US"/>
              </w:rPr>
            </w:pPr>
          </w:p>
          <w:p w:rsidR="00F6008A" w:rsidRPr="0064568E" w:rsidRDefault="00F6008A" w:rsidP="00F6008A">
            <w:pPr>
              <w:rPr>
                <w:rFonts w:eastAsia="Calibri"/>
                <w:color w:val="000000"/>
                <w:lang w:eastAsia="en-US"/>
              </w:rPr>
            </w:pPr>
            <w:r w:rsidRPr="0064568E">
              <w:rPr>
                <w:rFonts w:eastAsia="Calibri"/>
                <w:color w:val="000000"/>
                <w:lang w:eastAsia="en-US"/>
              </w:rPr>
              <w:t>_______</w:t>
            </w:r>
            <w:r>
              <w:rPr>
                <w:rFonts w:eastAsia="Calibri"/>
                <w:color w:val="000000"/>
                <w:lang w:eastAsia="en-US"/>
              </w:rPr>
              <w:t>___</w:t>
            </w:r>
            <w:r w:rsidRPr="0064568E">
              <w:rPr>
                <w:rFonts w:eastAsia="Calibri"/>
                <w:color w:val="000000"/>
                <w:lang w:eastAsia="en-US"/>
              </w:rPr>
              <w:t>__Д.С. Лукошков</w:t>
            </w:r>
          </w:p>
          <w:p w:rsidR="00F6008A" w:rsidRDefault="00F6008A" w:rsidP="00F6008A">
            <w:pPr>
              <w:autoSpaceDE w:val="0"/>
              <w:autoSpaceDN w:val="0"/>
              <w:adjustRightInd w:val="0"/>
              <w:ind w:left="709" w:hanging="709"/>
              <w:rPr>
                <w:b/>
                <w:bCs/>
              </w:rPr>
            </w:pPr>
            <w:r w:rsidRPr="00C7686F">
              <w:rPr>
                <w:szCs w:val="28"/>
              </w:rPr>
              <w:t>«______»____</w:t>
            </w:r>
            <w:r>
              <w:rPr>
                <w:szCs w:val="28"/>
              </w:rPr>
              <w:t>_</w:t>
            </w:r>
            <w:r w:rsidRPr="00C7686F">
              <w:rPr>
                <w:szCs w:val="28"/>
              </w:rPr>
              <w:t>______ 2017 г</w:t>
            </w:r>
            <w:r>
              <w:rPr>
                <w:szCs w:val="28"/>
              </w:rPr>
              <w:t>.</w:t>
            </w:r>
          </w:p>
        </w:tc>
        <w:tc>
          <w:tcPr>
            <w:tcW w:w="3969" w:type="dxa"/>
            <w:shd w:val="clear" w:color="000000" w:fill="FFFFFF"/>
          </w:tcPr>
          <w:p w:rsidR="00F6008A" w:rsidRPr="006A7E5D" w:rsidRDefault="00F6008A" w:rsidP="00F6008A">
            <w:pPr>
              <w:autoSpaceDE w:val="0"/>
              <w:autoSpaceDN w:val="0"/>
              <w:adjustRightInd w:val="0"/>
              <w:ind w:left="709" w:hanging="70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Утверждаю:</w:t>
            </w:r>
          </w:p>
          <w:p w:rsidR="00F6008A" w:rsidRDefault="00F6008A" w:rsidP="00F6008A">
            <w:pPr>
              <w:autoSpaceDE w:val="0"/>
              <w:autoSpaceDN w:val="0"/>
              <w:adjustRightInd w:val="0"/>
              <w:ind w:left="709" w:hanging="709"/>
              <w:jc w:val="right"/>
            </w:pPr>
            <w:r>
              <w:t>Директор Д</w:t>
            </w:r>
            <w:r w:rsidRPr="006A7E5D">
              <w:t xml:space="preserve">епартамента </w:t>
            </w:r>
            <w:proofErr w:type="gramStart"/>
            <w:r w:rsidRPr="006A7E5D">
              <w:t>физической</w:t>
            </w:r>
            <w:proofErr w:type="gramEnd"/>
          </w:p>
          <w:p w:rsidR="00F6008A" w:rsidRPr="006A7E5D" w:rsidRDefault="00F6008A" w:rsidP="00F6008A">
            <w:pPr>
              <w:autoSpaceDE w:val="0"/>
              <w:autoSpaceDN w:val="0"/>
              <w:adjustRightInd w:val="0"/>
              <w:ind w:left="709" w:hanging="709"/>
              <w:jc w:val="right"/>
            </w:pPr>
            <w:r w:rsidRPr="006A7E5D">
              <w:t>культуры и спорта Ханты-Мансийского автономного округа – Югр</w:t>
            </w:r>
            <w:r>
              <w:t>ы</w:t>
            </w:r>
          </w:p>
          <w:p w:rsidR="00CA6A87" w:rsidRDefault="00CA6A87" w:rsidP="00CA6A87">
            <w:pPr>
              <w:autoSpaceDE w:val="0"/>
              <w:autoSpaceDN w:val="0"/>
              <w:adjustRightInd w:val="0"/>
              <w:ind w:left="709" w:hanging="709"/>
              <w:jc w:val="center"/>
            </w:pPr>
            <w:r>
              <w:t xml:space="preserve">            </w:t>
            </w:r>
          </w:p>
          <w:p w:rsidR="00F6008A" w:rsidRPr="006A7E5D" w:rsidRDefault="00CA6A87" w:rsidP="00C015F2">
            <w:pPr>
              <w:autoSpaceDE w:val="0"/>
              <w:autoSpaceDN w:val="0"/>
              <w:adjustRightInd w:val="0"/>
              <w:ind w:left="709" w:hanging="709"/>
              <w:jc w:val="right"/>
            </w:pPr>
            <w:r>
              <w:t xml:space="preserve"> </w:t>
            </w:r>
            <w:r>
              <w:rPr>
                <w:u w:val="single"/>
              </w:rPr>
              <w:t xml:space="preserve">                          </w:t>
            </w:r>
            <w:r w:rsidR="00F6008A">
              <w:t>И</w:t>
            </w:r>
            <w:r w:rsidR="00F6008A" w:rsidRPr="006A7E5D">
              <w:t>.</w:t>
            </w:r>
            <w:r w:rsidR="00F6008A">
              <w:t>В</w:t>
            </w:r>
            <w:r w:rsidR="00F6008A" w:rsidRPr="006A7E5D">
              <w:t xml:space="preserve">. </w:t>
            </w:r>
            <w:r w:rsidR="00F6008A">
              <w:t>Губкин</w:t>
            </w:r>
          </w:p>
          <w:p w:rsidR="00F6008A" w:rsidRPr="006A7E5D" w:rsidRDefault="00F6008A" w:rsidP="00F6008A">
            <w:pPr>
              <w:autoSpaceDE w:val="0"/>
              <w:autoSpaceDN w:val="0"/>
              <w:adjustRightInd w:val="0"/>
              <w:ind w:left="709" w:hanging="709"/>
              <w:jc w:val="right"/>
            </w:pPr>
            <w:r w:rsidRPr="00F018FB">
              <w:t>«___</w:t>
            </w:r>
            <w:r>
              <w:t>__</w:t>
            </w:r>
            <w:r w:rsidRPr="00F018FB">
              <w:t>_»___</w:t>
            </w:r>
            <w:r>
              <w:t>___</w:t>
            </w:r>
            <w:r w:rsidRPr="00F018FB">
              <w:t>_______201</w:t>
            </w:r>
            <w:r>
              <w:t>7</w:t>
            </w:r>
            <w:r w:rsidRPr="00F018FB">
              <w:t xml:space="preserve"> </w:t>
            </w:r>
            <w:r w:rsidRPr="006A7E5D">
              <w:t>г.</w:t>
            </w:r>
          </w:p>
          <w:p w:rsidR="00F6008A" w:rsidRPr="00F018FB" w:rsidRDefault="00F6008A" w:rsidP="00F6008A">
            <w:pPr>
              <w:autoSpaceDE w:val="0"/>
              <w:autoSpaceDN w:val="0"/>
              <w:adjustRightInd w:val="0"/>
              <w:ind w:left="709" w:hanging="709"/>
            </w:pPr>
          </w:p>
        </w:tc>
      </w:tr>
      <w:tr w:rsidR="00CA6A87" w:rsidRPr="006A7E5D" w:rsidTr="00CA6A87">
        <w:trPr>
          <w:trHeight w:val="1"/>
        </w:trPr>
        <w:tc>
          <w:tcPr>
            <w:tcW w:w="3227" w:type="dxa"/>
            <w:shd w:val="clear" w:color="000000" w:fill="FFFFFF"/>
          </w:tcPr>
          <w:p w:rsidR="00CA6A87" w:rsidRPr="00CA6A87" w:rsidRDefault="00CA6A87" w:rsidP="00F6008A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  <w:tc>
          <w:tcPr>
            <w:tcW w:w="3260" w:type="dxa"/>
            <w:shd w:val="clear" w:color="000000" w:fill="FFFFFF"/>
          </w:tcPr>
          <w:p w:rsidR="00CA6A87" w:rsidRDefault="00CA6A87" w:rsidP="00F6008A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969" w:type="dxa"/>
            <w:shd w:val="clear" w:color="000000" w:fill="FFFFFF"/>
          </w:tcPr>
          <w:p w:rsidR="00CA6A87" w:rsidRDefault="00CA6A87" w:rsidP="00F6008A">
            <w:pPr>
              <w:autoSpaceDE w:val="0"/>
              <w:autoSpaceDN w:val="0"/>
              <w:adjustRightInd w:val="0"/>
              <w:ind w:left="709" w:hanging="709"/>
              <w:jc w:val="right"/>
              <w:rPr>
                <w:b/>
                <w:bCs/>
              </w:rPr>
            </w:pPr>
          </w:p>
        </w:tc>
      </w:tr>
    </w:tbl>
    <w:p w:rsidR="0055247A" w:rsidRPr="006A7E5D" w:rsidRDefault="0055247A" w:rsidP="00BE33B5">
      <w:pPr>
        <w:ind w:left="709" w:hanging="709"/>
      </w:pPr>
    </w:p>
    <w:p w:rsidR="00F617F3" w:rsidRDefault="00F617F3" w:rsidP="00BE33B5">
      <w:pPr>
        <w:ind w:left="709" w:hanging="709"/>
        <w:jc w:val="center"/>
        <w:rPr>
          <w:b/>
        </w:rPr>
      </w:pPr>
    </w:p>
    <w:p w:rsidR="0064568E" w:rsidRDefault="0064568E" w:rsidP="00BE33B5">
      <w:pPr>
        <w:ind w:left="709" w:hanging="709"/>
        <w:jc w:val="center"/>
        <w:rPr>
          <w:b/>
        </w:rPr>
      </w:pPr>
    </w:p>
    <w:p w:rsidR="0064568E" w:rsidRDefault="0064568E" w:rsidP="00BE33B5">
      <w:pPr>
        <w:ind w:left="709" w:hanging="709"/>
        <w:jc w:val="center"/>
        <w:rPr>
          <w:b/>
        </w:rPr>
      </w:pPr>
    </w:p>
    <w:p w:rsidR="0064568E" w:rsidRDefault="0064568E" w:rsidP="00BE33B5">
      <w:pPr>
        <w:ind w:left="709" w:hanging="709"/>
        <w:jc w:val="center"/>
        <w:rPr>
          <w:b/>
        </w:rPr>
      </w:pPr>
    </w:p>
    <w:p w:rsidR="0064568E" w:rsidRDefault="0064568E" w:rsidP="00F6008A">
      <w:pPr>
        <w:rPr>
          <w:b/>
        </w:rPr>
      </w:pPr>
    </w:p>
    <w:p w:rsidR="00F6008A" w:rsidRDefault="00F6008A" w:rsidP="00BE33B5">
      <w:pPr>
        <w:ind w:left="709" w:hanging="709"/>
        <w:jc w:val="center"/>
        <w:rPr>
          <w:b/>
        </w:rPr>
      </w:pPr>
    </w:p>
    <w:p w:rsidR="006525D8" w:rsidRDefault="006525D8" w:rsidP="00BE33B5">
      <w:pPr>
        <w:ind w:left="709" w:hanging="709"/>
        <w:jc w:val="center"/>
        <w:rPr>
          <w:b/>
        </w:rPr>
      </w:pPr>
      <w:r w:rsidRPr="00325259">
        <w:rPr>
          <w:b/>
        </w:rPr>
        <w:t xml:space="preserve">ПОЛОЖЕНИЕ </w:t>
      </w:r>
    </w:p>
    <w:p w:rsidR="00F617F3" w:rsidRPr="00325259" w:rsidRDefault="00F617F3" w:rsidP="00BE33B5">
      <w:pPr>
        <w:ind w:left="709" w:hanging="709"/>
        <w:jc w:val="center"/>
        <w:rPr>
          <w:b/>
        </w:rPr>
      </w:pPr>
    </w:p>
    <w:p w:rsidR="00A822EB" w:rsidRDefault="005F5130" w:rsidP="0064568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</w:rPr>
        <w:tab/>
      </w:r>
      <w:r>
        <w:rPr>
          <w:b/>
        </w:rPr>
        <w:tab/>
      </w:r>
      <w:r w:rsidR="002D4B95" w:rsidRPr="002D4B95">
        <w:rPr>
          <w:b/>
          <w:sz w:val="28"/>
        </w:rPr>
        <w:t xml:space="preserve">О проведении </w:t>
      </w:r>
      <w:r w:rsidR="002B41BA" w:rsidRPr="002B41BA">
        <w:rPr>
          <w:rFonts w:eastAsia="Calibri"/>
          <w:b/>
          <w:sz w:val="28"/>
          <w:szCs w:val="28"/>
          <w:lang w:eastAsia="en-US"/>
        </w:rPr>
        <w:t>Зимнего Кубка Европы</w:t>
      </w:r>
      <w:r w:rsidR="0064568E" w:rsidRPr="0064568E">
        <w:rPr>
          <w:rFonts w:eastAsia="Calibri"/>
          <w:b/>
          <w:sz w:val="28"/>
          <w:szCs w:val="28"/>
          <w:lang w:eastAsia="en-US"/>
        </w:rPr>
        <w:t xml:space="preserve"> </w:t>
      </w:r>
      <w:r w:rsidR="00A822EB">
        <w:rPr>
          <w:rFonts w:eastAsia="Calibri"/>
          <w:b/>
          <w:sz w:val="28"/>
          <w:szCs w:val="28"/>
          <w:lang w:eastAsia="en-US"/>
        </w:rPr>
        <w:t xml:space="preserve">по теннису </w:t>
      </w:r>
    </w:p>
    <w:p w:rsidR="003D3CFB" w:rsidRPr="00054C95" w:rsidRDefault="003D3CFB" w:rsidP="0064568E">
      <w:pPr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054C95">
        <w:rPr>
          <w:b/>
          <w:color w:val="000000" w:themeColor="text1"/>
          <w:sz w:val="28"/>
          <w:szCs w:val="28"/>
        </w:rPr>
        <w:t>(</w:t>
      </w:r>
      <w:proofErr w:type="gramStart"/>
      <w:r w:rsidRPr="00054C95">
        <w:rPr>
          <w:b/>
          <w:color w:val="000000" w:themeColor="text1"/>
          <w:sz w:val="28"/>
          <w:szCs w:val="28"/>
        </w:rPr>
        <w:t>командные</w:t>
      </w:r>
      <w:proofErr w:type="gramEnd"/>
      <w:r w:rsidRPr="00054C95">
        <w:rPr>
          <w:b/>
          <w:color w:val="000000" w:themeColor="text1"/>
          <w:sz w:val="28"/>
          <w:szCs w:val="28"/>
        </w:rPr>
        <w:t>, квалификация)</w:t>
      </w:r>
    </w:p>
    <w:p w:rsidR="0064568E" w:rsidRDefault="003D3CFB" w:rsidP="0064568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B41BA">
        <w:rPr>
          <w:rFonts w:eastAsia="Calibri"/>
          <w:b/>
          <w:sz w:val="28"/>
          <w:szCs w:val="28"/>
          <w:lang w:eastAsia="en-US"/>
        </w:rPr>
        <w:t xml:space="preserve"> </w:t>
      </w:r>
      <w:r w:rsidR="0064568E" w:rsidRPr="002B41BA">
        <w:rPr>
          <w:rFonts w:eastAsia="Calibri"/>
          <w:b/>
          <w:sz w:val="28"/>
          <w:szCs w:val="28"/>
          <w:lang w:eastAsia="en-US"/>
        </w:rPr>
        <w:t>среди юношей и девушек до 13 лет</w:t>
      </w:r>
    </w:p>
    <w:p w:rsidR="002B41BA" w:rsidRPr="002B41BA" w:rsidRDefault="003D3CFB" w:rsidP="002B41B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4568E" w:rsidRDefault="0064568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617F3" w:rsidRDefault="00042764" w:rsidP="002B41BA">
      <w:pPr>
        <w:pStyle w:val="a4"/>
        <w:numPr>
          <w:ilvl w:val="0"/>
          <w:numId w:val="10"/>
        </w:num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568E">
        <w:rPr>
          <w:b/>
          <w:sz w:val="28"/>
          <w:szCs w:val="28"/>
        </w:rPr>
        <w:lastRenderedPageBreak/>
        <w:t>Введение</w:t>
      </w:r>
    </w:p>
    <w:p w:rsidR="002D4B95" w:rsidRPr="0064568E" w:rsidRDefault="002D4B95" w:rsidP="002D4B95">
      <w:pPr>
        <w:pStyle w:val="a4"/>
        <w:overflowPunct w:val="0"/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:rsidR="00F6008A" w:rsidRPr="00054C95" w:rsidRDefault="00F6008A" w:rsidP="00F6008A">
      <w:pPr>
        <w:ind w:firstLine="360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A822EB">
        <w:rPr>
          <w:rFonts w:eastAsia="Calibri"/>
          <w:color w:val="000000" w:themeColor="text1"/>
          <w:sz w:val="28"/>
          <w:szCs w:val="28"/>
          <w:lang w:eastAsia="en-US"/>
        </w:rPr>
        <w:t xml:space="preserve">Зимний Кубок Европы </w:t>
      </w:r>
      <w:r w:rsidR="00A822EB">
        <w:rPr>
          <w:rFonts w:eastAsia="Calibri"/>
          <w:color w:val="000000" w:themeColor="text1"/>
          <w:sz w:val="28"/>
          <w:szCs w:val="28"/>
          <w:lang w:eastAsia="en-US"/>
        </w:rPr>
        <w:t xml:space="preserve">по теннису </w:t>
      </w:r>
      <w:r w:rsidRPr="00A822EB">
        <w:rPr>
          <w:rFonts w:eastAsia="Calibri"/>
          <w:color w:val="000000" w:themeColor="text1"/>
          <w:sz w:val="28"/>
          <w:szCs w:val="28"/>
          <w:lang w:eastAsia="en-US"/>
        </w:rPr>
        <w:t>среди юношей и девушек до 13 лет</w:t>
      </w:r>
      <w:r w:rsidRPr="00A822EB">
        <w:rPr>
          <w:color w:val="000000" w:themeColor="text1"/>
          <w:sz w:val="28"/>
          <w:szCs w:val="28"/>
        </w:rPr>
        <w:t xml:space="preserve"> (командные, квалификация)</w:t>
      </w:r>
      <w:r w:rsidRPr="00054C95">
        <w:rPr>
          <w:color w:val="000000" w:themeColor="text1"/>
          <w:sz w:val="28"/>
          <w:szCs w:val="28"/>
        </w:rPr>
        <w:t xml:space="preserve"> (далее - </w:t>
      </w:r>
      <w:r w:rsidR="00135015">
        <w:rPr>
          <w:color w:val="000000" w:themeColor="text1"/>
          <w:sz w:val="28"/>
          <w:szCs w:val="28"/>
        </w:rPr>
        <w:t>С</w:t>
      </w:r>
      <w:r w:rsidRPr="00054C95">
        <w:rPr>
          <w:color w:val="000000" w:themeColor="text1"/>
          <w:sz w:val="28"/>
          <w:szCs w:val="28"/>
        </w:rPr>
        <w:t>оревнование</w:t>
      </w:r>
      <w:r w:rsidR="00054C95">
        <w:rPr>
          <w:color w:val="000000" w:themeColor="text1"/>
          <w:sz w:val="28"/>
          <w:szCs w:val="28"/>
        </w:rPr>
        <w:t xml:space="preserve">) </w:t>
      </w:r>
      <w:r w:rsidRPr="00054C95">
        <w:rPr>
          <w:color w:val="000000" w:themeColor="text1"/>
          <w:sz w:val="28"/>
          <w:szCs w:val="28"/>
        </w:rPr>
        <w:t xml:space="preserve">проводится в соответствии </w:t>
      </w:r>
      <w:proofErr w:type="gramStart"/>
      <w:r w:rsidRPr="00054C95">
        <w:rPr>
          <w:color w:val="000000" w:themeColor="text1"/>
          <w:sz w:val="28"/>
          <w:szCs w:val="28"/>
        </w:rPr>
        <w:t>с</w:t>
      </w:r>
      <w:proofErr w:type="gramEnd"/>
      <w:r w:rsidRPr="00054C95">
        <w:rPr>
          <w:color w:val="000000" w:themeColor="text1"/>
          <w:sz w:val="28"/>
          <w:szCs w:val="28"/>
        </w:rPr>
        <w:t>:</w:t>
      </w:r>
    </w:p>
    <w:p w:rsidR="00F6008A" w:rsidRPr="00054C95" w:rsidRDefault="00F6008A" w:rsidP="00F6008A">
      <w:pPr>
        <w:jc w:val="both"/>
        <w:rPr>
          <w:color w:val="000000" w:themeColor="text1"/>
          <w:sz w:val="28"/>
          <w:szCs w:val="28"/>
        </w:rPr>
      </w:pPr>
      <w:r w:rsidRPr="00054C95">
        <w:rPr>
          <w:color w:val="000000" w:themeColor="text1"/>
          <w:sz w:val="28"/>
          <w:szCs w:val="28"/>
        </w:rPr>
        <w:t>- Единым календарным планом «</w:t>
      </w:r>
      <w:r w:rsidRPr="00054C95">
        <w:rPr>
          <w:color w:val="000000" w:themeColor="text1"/>
          <w:sz w:val="28"/>
          <w:szCs w:val="28"/>
          <w:lang w:val="en-GB"/>
        </w:rPr>
        <w:t>T</w:t>
      </w:r>
      <w:proofErr w:type="spellStart"/>
      <w:r w:rsidRPr="00054C95">
        <w:rPr>
          <w:color w:val="000000" w:themeColor="text1"/>
          <w:sz w:val="28"/>
          <w:szCs w:val="28"/>
          <w:lang w:val="en-US"/>
        </w:rPr>
        <w:t>ennis</w:t>
      </w:r>
      <w:proofErr w:type="spellEnd"/>
      <w:r w:rsidRPr="00054C95">
        <w:rPr>
          <w:color w:val="000000" w:themeColor="text1"/>
          <w:sz w:val="28"/>
          <w:szCs w:val="28"/>
        </w:rPr>
        <w:t xml:space="preserve"> </w:t>
      </w:r>
      <w:r w:rsidRPr="00054C95">
        <w:rPr>
          <w:color w:val="000000" w:themeColor="text1"/>
          <w:sz w:val="28"/>
          <w:szCs w:val="28"/>
          <w:lang w:val="en-GB"/>
        </w:rPr>
        <w:t>E</w:t>
      </w:r>
      <w:proofErr w:type="spellStart"/>
      <w:r w:rsidRPr="00054C95">
        <w:rPr>
          <w:color w:val="000000" w:themeColor="text1"/>
          <w:sz w:val="28"/>
          <w:szCs w:val="28"/>
          <w:lang w:val="en-US"/>
        </w:rPr>
        <w:t>urope</w:t>
      </w:r>
      <w:proofErr w:type="spellEnd"/>
      <w:r w:rsidRPr="00054C95">
        <w:rPr>
          <w:color w:val="000000" w:themeColor="text1"/>
          <w:sz w:val="28"/>
          <w:szCs w:val="28"/>
        </w:rPr>
        <w:t xml:space="preserve">» (далее - </w:t>
      </w:r>
      <w:r w:rsidRPr="00054C95">
        <w:rPr>
          <w:color w:val="000000" w:themeColor="text1"/>
          <w:sz w:val="28"/>
          <w:szCs w:val="28"/>
          <w:lang w:val="en-GB"/>
        </w:rPr>
        <w:t>TE</w:t>
      </w:r>
      <w:r w:rsidRPr="00054C95">
        <w:rPr>
          <w:color w:val="000000" w:themeColor="text1"/>
          <w:sz w:val="28"/>
          <w:szCs w:val="28"/>
        </w:rPr>
        <w:t>);</w:t>
      </w:r>
    </w:p>
    <w:p w:rsidR="00F6008A" w:rsidRPr="00054C95" w:rsidRDefault="00F6008A" w:rsidP="00F6008A">
      <w:pPr>
        <w:jc w:val="both"/>
        <w:rPr>
          <w:color w:val="000000" w:themeColor="text1"/>
          <w:sz w:val="28"/>
          <w:szCs w:val="28"/>
        </w:rPr>
      </w:pPr>
      <w:r w:rsidRPr="00054C95">
        <w:rPr>
          <w:color w:val="000000" w:themeColor="text1"/>
          <w:sz w:val="28"/>
          <w:szCs w:val="28"/>
        </w:rPr>
        <w:t xml:space="preserve">- </w:t>
      </w:r>
      <w:r w:rsidRPr="00054C95">
        <w:rPr>
          <w:color w:val="000000" w:themeColor="text1"/>
          <w:sz w:val="28"/>
          <w:szCs w:val="28"/>
          <w:lang w:eastAsia="ar-SA"/>
        </w:rPr>
        <w:t xml:space="preserve">Единым календарным планом </w:t>
      </w:r>
      <w:r w:rsidR="00A822EB">
        <w:rPr>
          <w:color w:val="000000" w:themeColor="text1"/>
          <w:sz w:val="28"/>
          <w:szCs w:val="28"/>
          <w:lang w:eastAsia="ar-SA"/>
        </w:rPr>
        <w:t xml:space="preserve">региональных, </w:t>
      </w:r>
      <w:r w:rsidRPr="00054C95">
        <w:rPr>
          <w:color w:val="000000" w:themeColor="text1"/>
          <w:sz w:val="28"/>
          <w:szCs w:val="28"/>
          <w:lang w:eastAsia="ar-SA"/>
        </w:rPr>
        <w:t xml:space="preserve">межрегиональных, всероссийских и международных физкультурных мероприятий и спортивных мероприятий </w:t>
      </w:r>
      <w:proofErr w:type="spellStart"/>
      <w:r w:rsidRPr="00054C95">
        <w:rPr>
          <w:color w:val="000000" w:themeColor="text1"/>
          <w:sz w:val="28"/>
          <w:szCs w:val="28"/>
          <w:lang w:eastAsia="ar-SA"/>
        </w:rPr>
        <w:t>Минспорта</w:t>
      </w:r>
      <w:proofErr w:type="spellEnd"/>
      <w:r w:rsidRPr="00054C95">
        <w:rPr>
          <w:color w:val="000000" w:themeColor="text1"/>
          <w:sz w:val="28"/>
          <w:szCs w:val="28"/>
          <w:lang w:eastAsia="ar-SA"/>
        </w:rPr>
        <w:t xml:space="preserve"> России на 2018 год</w:t>
      </w:r>
      <w:r w:rsidRPr="00054C95">
        <w:rPr>
          <w:color w:val="000000" w:themeColor="text1"/>
          <w:sz w:val="28"/>
          <w:szCs w:val="28"/>
        </w:rPr>
        <w:t>;</w:t>
      </w:r>
    </w:p>
    <w:p w:rsidR="00763F93" w:rsidRPr="00054C95" w:rsidRDefault="00763F93" w:rsidP="00164E26">
      <w:pPr>
        <w:jc w:val="both"/>
        <w:rPr>
          <w:color w:val="000000" w:themeColor="text1"/>
          <w:sz w:val="28"/>
          <w:szCs w:val="28"/>
        </w:rPr>
      </w:pPr>
      <w:r w:rsidRPr="00054C95">
        <w:rPr>
          <w:color w:val="000000" w:themeColor="text1"/>
          <w:sz w:val="28"/>
          <w:szCs w:val="28"/>
        </w:rPr>
        <w:t xml:space="preserve">- Единым календарным планом межрегиональных, всероссийских и международных физкультурных мероприятий и спортивных мероприятий </w:t>
      </w:r>
      <w:r w:rsidR="00A822EB">
        <w:rPr>
          <w:color w:val="000000" w:themeColor="text1"/>
          <w:sz w:val="28"/>
          <w:szCs w:val="28"/>
        </w:rPr>
        <w:t xml:space="preserve">Ханты-Мансийского </w:t>
      </w:r>
      <w:r w:rsidRPr="00054C95">
        <w:rPr>
          <w:color w:val="000000" w:themeColor="text1"/>
          <w:sz w:val="28"/>
          <w:szCs w:val="28"/>
        </w:rPr>
        <w:t>автономного округа</w:t>
      </w:r>
      <w:r w:rsidR="00A822EB">
        <w:rPr>
          <w:color w:val="000000" w:themeColor="text1"/>
          <w:sz w:val="28"/>
          <w:szCs w:val="28"/>
        </w:rPr>
        <w:t xml:space="preserve"> - Югры</w:t>
      </w:r>
      <w:r w:rsidRPr="00054C95">
        <w:rPr>
          <w:color w:val="000000" w:themeColor="text1"/>
          <w:sz w:val="28"/>
          <w:szCs w:val="28"/>
        </w:rPr>
        <w:t xml:space="preserve"> на 2018 год;</w:t>
      </w:r>
    </w:p>
    <w:p w:rsidR="009269B3" w:rsidRPr="00054C95" w:rsidRDefault="00763F93" w:rsidP="00164E26">
      <w:pPr>
        <w:jc w:val="both"/>
        <w:rPr>
          <w:color w:val="000000" w:themeColor="text1"/>
          <w:sz w:val="28"/>
          <w:szCs w:val="28"/>
        </w:rPr>
      </w:pPr>
      <w:r w:rsidRPr="00054C95">
        <w:rPr>
          <w:color w:val="000000" w:themeColor="text1"/>
          <w:sz w:val="28"/>
          <w:szCs w:val="28"/>
        </w:rPr>
        <w:t>- П</w:t>
      </w:r>
      <w:r w:rsidR="00164E26" w:rsidRPr="00054C95">
        <w:rPr>
          <w:color w:val="000000" w:themeColor="text1"/>
          <w:sz w:val="28"/>
          <w:szCs w:val="28"/>
        </w:rPr>
        <w:t>равилами игры в теннис, утвержденными Международной теннисной федерацией (далее – ITF)</w:t>
      </w:r>
      <w:r w:rsidRPr="00054C95">
        <w:rPr>
          <w:color w:val="000000" w:themeColor="text1"/>
          <w:sz w:val="28"/>
          <w:szCs w:val="28"/>
        </w:rPr>
        <w:t>;</w:t>
      </w:r>
    </w:p>
    <w:p w:rsidR="009269B3" w:rsidRPr="00054C95" w:rsidRDefault="0062621E" w:rsidP="002B41BA">
      <w:pPr>
        <w:jc w:val="both"/>
        <w:rPr>
          <w:color w:val="000000" w:themeColor="text1"/>
          <w:sz w:val="28"/>
          <w:szCs w:val="28"/>
        </w:rPr>
      </w:pPr>
      <w:r w:rsidRPr="00054C95">
        <w:rPr>
          <w:color w:val="000000" w:themeColor="text1"/>
          <w:sz w:val="28"/>
          <w:szCs w:val="28"/>
        </w:rPr>
        <w:t xml:space="preserve">- Регламентом </w:t>
      </w:r>
      <w:r w:rsidR="00164E26" w:rsidRPr="00054C95">
        <w:rPr>
          <w:color w:val="000000" w:themeColor="text1"/>
          <w:sz w:val="28"/>
          <w:szCs w:val="28"/>
        </w:rPr>
        <w:t>проведения турниров ТЕ</w:t>
      </w:r>
      <w:r w:rsidRPr="00054C95">
        <w:rPr>
          <w:color w:val="000000" w:themeColor="text1"/>
          <w:sz w:val="28"/>
          <w:szCs w:val="28"/>
        </w:rPr>
        <w:t xml:space="preserve"> н</w:t>
      </w:r>
      <w:r w:rsidR="00763F93" w:rsidRPr="00054C95">
        <w:rPr>
          <w:color w:val="000000" w:themeColor="text1"/>
          <w:sz w:val="28"/>
          <w:szCs w:val="28"/>
        </w:rPr>
        <w:t>а 201</w:t>
      </w:r>
      <w:r w:rsidR="002D4B95">
        <w:rPr>
          <w:color w:val="000000" w:themeColor="text1"/>
          <w:sz w:val="28"/>
          <w:szCs w:val="28"/>
        </w:rPr>
        <w:t>8</w:t>
      </w:r>
      <w:r w:rsidR="00763F93" w:rsidRPr="00054C95">
        <w:rPr>
          <w:color w:val="000000" w:themeColor="text1"/>
          <w:sz w:val="28"/>
          <w:szCs w:val="28"/>
        </w:rPr>
        <w:t xml:space="preserve"> год (далее – Регламент)</w:t>
      </w:r>
      <w:r w:rsidR="00C015F2">
        <w:rPr>
          <w:color w:val="000000" w:themeColor="text1"/>
          <w:sz w:val="28"/>
          <w:szCs w:val="28"/>
        </w:rPr>
        <w:t>;</w:t>
      </w:r>
      <w:r w:rsidR="00164E26" w:rsidRPr="00054C95">
        <w:rPr>
          <w:color w:val="000000" w:themeColor="text1"/>
          <w:sz w:val="28"/>
          <w:szCs w:val="28"/>
        </w:rPr>
        <w:t xml:space="preserve"> </w:t>
      </w:r>
    </w:p>
    <w:p w:rsidR="00933D18" w:rsidRPr="00054C95" w:rsidRDefault="00763F93" w:rsidP="00F2235A">
      <w:pPr>
        <w:jc w:val="both"/>
        <w:rPr>
          <w:color w:val="000000" w:themeColor="text1"/>
          <w:sz w:val="28"/>
          <w:szCs w:val="28"/>
        </w:rPr>
      </w:pPr>
      <w:r w:rsidRPr="00054C95">
        <w:rPr>
          <w:color w:val="000000" w:themeColor="text1"/>
          <w:sz w:val="28"/>
          <w:szCs w:val="28"/>
        </w:rPr>
        <w:t xml:space="preserve">- </w:t>
      </w:r>
      <w:r w:rsidR="00F2235A" w:rsidRPr="00054C95">
        <w:rPr>
          <w:color w:val="000000" w:themeColor="text1"/>
          <w:sz w:val="28"/>
          <w:szCs w:val="28"/>
        </w:rPr>
        <w:t xml:space="preserve">Соглашением </w:t>
      </w:r>
      <w:r w:rsidR="00164E26" w:rsidRPr="00054C95">
        <w:rPr>
          <w:color w:val="000000" w:themeColor="text1"/>
          <w:sz w:val="28"/>
          <w:szCs w:val="28"/>
        </w:rPr>
        <w:t>о сотрудничестве в орг</w:t>
      </w:r>
      <w:r w:rsidR="00F2235A" w:rsidRPr="00054C95">
        <w:rPr>
          <w:color w:val="000000" w:themeColor="text1"/>
          <w:sz w:val="28"/>
          <w:szCs w:val="28"/>
        </w:rPr>
        <w:t xml:space="preserve">анизации и проведении </w:t>
      </w:r>
      <w:r w:rsidR="00164E26" w:rsidRPr="00054C95">
        <w:rPr>
          <w:color w:val="000000" w:themeColor="text1"/>
          <w:sz w:val="28"/>
          <w:szCs w:val="28"/>
        </w:rPr>
        <w:t>турнира по теннису «</w:t>
      </w:r>
      <w:r w:rsidR="00F2235A" w:rsidRPr="00054C95">
        <w:rPr>
          <w:color w:val="000000" w:themeColor="text1"/>
          <w:sz w:val="28"/>
          <w:szCs w:val="28"/>
        </w:rPr>
        <w:t xml:space="preserve">Зимнего Кубка Европы </w:t>
      </w:r>
      <w:r w:rsidR="003D3CFB" w:rsidRPr="00054C95">
        <w:rPr>
          <w:color w:val="000000" w:themeColor="text1"/>
          <w:sz w:val="28"/>
          <w:szCs w:val="28"/>
        </w:rPr>
        <w:t>(командные, квалификация)</w:t>
      </w:r>
      <w:r w:rsidR="00054C95" w:rsidRPr="00054C95">
        <w:rPr>
          <w:color w:val="000000" w:themeColor="text1"/>
          <w:sz w:val="28"/>
          <w:szCs w:val="28"/>
        </w:rPr>
        <w:t xml:space="preserve"> </w:t>
      </w:r>
      <w:r w:rsidR="00F2235A" w:rsidRPr="00054C95">
        <w:rPr>
          <w:color w:val="000000" w:themeColor="text1"/>
          <w:sz w:val="28"/>
          <w:szCs w:val="28"/>
        </w:rPr>
        <w:t>среди юношей и девушек до 13 лет</w:t>
      </w:r>
      <w:r w:rsidR="00164E26" w:rsidRPr="00054C95">
        <w:rPr>
          <w:color w:val="000000" w:themeColor="text1"/>
          <w:sz w:val="28"/>
          <w:szCs w:val="28"/>
        </w:rPr>
        <w:t xml:space="preserve">» </w:t>
      </w:r>
      <w:r w:rsidR="00F2235A" w:rsidRPr="00054C95">
        <w:rPr>
          <w:color w:val="000000" w:themeColor="text1"/>
          <w:sz w:val="28"/>
          <w:szCs w:val="28"/>
        </w:rPr>
        <w:t xml:space="preserve">в 2018 </w:t>
      </w:r>
      <w:r w:rsidR="00164E26" w:rsidRPr="00054C95">
        <w:rPr>
          <w:color w:val="000000" w:themeColor="text1"/>
          <w:sz w:val="28"/>
          <w:szCs w:val="28"/>
        </w:rPr>
        <w:t>году в городе Ханты-Мансийске</w:t>
      </w:r>
      <w:r w:rsidR="00054C95">
        <w:rPr>
          <w:color w:val="000000" w:themeColor="text1"/>
          <w:sz w:val="28"/>
          <w:szCs w:val="28"/>
        </w:rPr>
        <w:t xml:space="preserve"> (далее – Соглашение)</w:t>
      </w:r>
      <w:r w:rsidR="00C015F2">
        <w:rPr>
          <w:color w:val="000000" w:themeColor="text1"/>
          <w:sz w:val="28"/>
          <w:szCs w:val="28"/>
        </w:rPr>
        <w:t>;</w:t>
      </w:r>
    </w:p>
    <w:p w:rsidR="0062621E" w:rsidRPr="00054C95" w:rsidRDefault="00763F93" w:rsidP="002B41BA">
      <w:pPr>
        <w:ind w:left="-142"/>
        <w:jc w:val="both"/>
        <w:rPr>
          <w:color w:val="000000" w:themeColor="text1"/>
          <w:sz w:val="28"/>
          <w:szCs w:val="28"/>
        </w:rPr>
      </w:pPr>
      <w:r w:rsidRPr="00054C95">
        <w:rPr>
          <w:color w:val="000000" w:themeColor="text1"/>
          <w:sz w:val="28"/>
          <w:szCs w:val="28"/>
        </w:rPr>
        <w:t xml:space="preserve">- </w:t>
      </w:r>
      <w:r w:rsidR="0062621E" w:rsidRPr="00054C95">
        <w:rPr>
          <w:color w:val="000000" w:themeColor="text1"/>
          <w:sz w:val="28"/>
          <w:szCs w:val="28"/>
        </w:rPr>
        <w:t>настоящим Положением.</w:t>
      </w:r>
    </w:p>
    <w:p w:rsidR="00F617F3" w:rsidRPr="00054C95" w:rsidRDefault="00F617F3" w:rsidP="00763F93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:rsidR="00042764" w:rsidRPr="002D4B95" w:rsidRDefault="00042764" w:rsidP="002D4B95">
      <w:pPr>
        <w:pStyle w:val="a4"/>
        <w:keepNext/>
        <w:numPr>
          <w:ilvl w:val="0"/>
          <w:numId w:val="10"/>
        </w:numPr>
        <w:overflowPunct w:val="0"/>
        <w:autoSpaceDE w:val="0"/>
        <w:autoSpaceDN w:val="0"/>
        <w:adjustRightInd w:val="0"/>
        <w:jc w:val="center"/>
        <w:outlineLvl w:val="5"/>
        <w:rPr>
          <w:b/>
          <w:bCs/>
          <w:color w:val="000000" w:themeColor="text1"/>
          <w:sz w:val="28"/>
          <w:szCs w:val="28"/>
        </w:rPr>
      </w:pPr>
      <w:r w:rsidRPr="002D4B95">
        <w:rPr>
          <w:b/>
          <w:bCs/>
          <w:color w:val="000000" w:themeColor="text1"/>
          <w:sz w:val="28"/>
          <w:szCs w:val="28"/>
        </w:rPr>
        <w:t>Цели и задачи</w:t>
      </w:r>
    </w:p>
    <w:p w:rsidR="002D4B95" w:rsidRPr="002D4B95" w:rsidRDefault="002D4B95" w:rsidP="002D4B95">
      <w:pPr>
        <w:pStyle w:val="a4"/>
        <w:keepNext/>
        <w:overflowPunct w:val="0"/>
        <w:autoSpaceDE w:val="0"/>
        <w:autoSpaceDN w:val="0"/>
        <w:adjustRightInd w:val="0"/>
        <w:ind w:left="1080"/>
        <w:outlineLvl w:val="5"/>
        <w:rPr>
          <w:b/>
          <w:bCs/>
          <w:color w:val="000000" w:themeColor="text1"/>
          <w:sz w:val="28"/>
          <w:szCs w:val="28"/>
        </w:rPr>
      </w:pPr>
    </w:p>
    <w:p w:rsidR="00F2235A" w:rsidRPr="00054C95" w:rsidRDefault="00763F93" w:rsidP="00763F93">
      <w:pPr>
        <w:ind w:firstLine="708"/>
        <w:jc w:val="both"/>
        <w:rPr>
          <w:color w:val="000000" w:themeColor="text1"/>
          <w:sz w:val="28"/>
          <w:szCs w:val="28"/>
        </w:rPr>
      </w:pPr>
      <w:r w:rsidRPr="00054C95">
        <w:rPr>
          <w:color w:val="000000" w:themeColor="text1"/>
          <w:sz w:val="28"/>
          <w:szCs w:val="28"/>
        </w:rPr>
        <w:t>Со</w:t>
      </w:r>
      <w:r w:rsidR="00F23DC4" w:rsidRPr="00054C95">
        <w:rPr>
          <w:color w:val="000000" w:themeColor="text1"/>
          <w:sz w:val="28"/>
          <w:szCs w:val="28"/>
        </w:rPr>
        <w:t>ревновани</w:t>
      </w:r>
      <w:r w:rsidR="00E5769A" w:rsidRPr="00054C95">
        <w:rPr>
          <w:color w:val="000000" w:themeColor="text1"/>
          <w:sz w:val="28"/>
          <w:szCs w:val="28"/>
        </w:rPr>
        <w:t>е проводи</w:t>
      </w:r>
      <w:r w:rsidR="00F23DC4" w:rsidRPr="00054C95">
        <w:rPr>
          <w:color w:val="000000" w:themeColor="text1"/>
          <w:sz w:val="28"/>
          <w:szCs w:val="28"/>
        </w:rPr>
        <w:t>тся с целью:</w:t>
      </w:r>
    </w:p>
    <w:p w:rsidR="00F2235A" w:rsidRPr="00054C95" w:rsidRDefault="00F2235A" w:rsidP="002B41BA">
      <w:pPr>
        <w:numPr>
          <w:ilvl w:val="0"/>
          <w:numId w:val="6"/>
        </w:numPr>
        <w:tabs>
          <w:tab w:val="clear" w:pos="851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054C95">
        <w:rPr>
          <w:color w:val="000000" w:themeColor="text1"/>
          <w:sz w:val="28"/>
          <w:szCs w:val="28"/>
        </w:rPr>
        <w:t>отбора сильнейших команд для участия в Кубке Европы (финальный этап) среди юношей и девушек до 13 лет</w:t>
      </w:r>
      <w:r w:rsidR="002D4B95">
        <w:rPr>
          <w:color w:val="000000" w:themeColor="text1"/>
          <w:sz w:val="28"/>
          <w:szCs w:val="28"/>
        </w:rPr>
        <w:t>;</w:t>
      </w:r>
    </w:p>
    <w:p w:rsidR="00F23DC4" w:rsidRPr="00054C95" w:rsidRDefault="00F23DC4" w:rsidP="002B41BA">
      <w:pPr>
        <w:numPr>
          <w:ilvl w:val="0"/>
          <w:numId w:val="6"/>
        </w:numPr>
        <w:tabs>
          <w:tab w:val="clear" w:pos="851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054C95">
        <w:rPr>
          <w:color w:val="000000" w:themeColor="text1"/>
          <w:sz w:val="28"/>
          <w:szCs w:val="28"/>
        </w:rPr>
        <w:t xml:space="preserve">привлечения к занятиям </w:t>
      </w:r>
      <w:r w:rsidR="002D7982" w:rsidRPr="00054C95">
        <w:rPr>
          <w:color w:val="000000" w:themeColor="text1"/>
          <w:sz w:val="28"/>
          <w:szCs w:val="28"/>
        </w:rPr>
        <w:t>теннисом</w:t>
      </w:r>
      <w:r w:rsidRPr="00054C95">
        <w:rPr>
          <w:color w:val="000000" w:themeColor="text1"/>
          <w:sz w:val="28"/>
          <w:szCs w:val="28"/>
        </w:rPr>
        <w:t xml:space="preserve"> спортсменов детского и молодежного возраста;</w:t>
      </w:r>
    </w:p>
    <w:p w:rsidR="00F23DC4" w:rsidRPr="00054C95" w:rsidRDefault="00F23DC4" w:rsidP="002B41BA">
      <w:pPr>
        <w:numPr>
          <w:ilvl w:val="0"/>
          <w:numId w:val="6"/>
        </w:numPr>
        <w:tabs>
          <w:tab w:val="clear" w:pos="851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054C95">
        <w:rPr>
          <w:color w:val="000000" w:themeColor="text1"/>
          <w:sz w:val="28"/>
          <w:szCs w:val="28"/>
        </w:rPr>
        <w:t>совершенствования методики многолетней подготовки высококвалифицированных спортсменов;</w:t>
      </w:r>
    </w:p>
    <w:p w:rsidR="00F23DC4" w:rsidRPr="00054C95" w:rsidRDefault="00F23DC4" w:rsidP="002B41BA">
      <w:pPr>
        <w:numPr>
          <w:ilvl w:val="0"/>
          <w:numId w:val="6"/>
        </w:numPr>
        <w:tabs>
          <w:tab w:val="clear" w:pos="851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054C95">
        <w:rPr>
          <w:color w:val="000000" w:themeColor="text1"/>
          <w:sz w:val="28"/>
          <w:szCs w:val="28"/>
        </w:rPr>
        <w:t xml:space="preserve">совершенствования и укрепления материально-технической базы для занятий </w:t>
      </w:r>
      <w:r w:rsidR="002D7982" w:rsidRPr="00054C95">
        <w:rPr>
          <w:color w:val="000000" w:themeColor="text1"/>
          <w:sz w:val="28"/>
          <w:szCs w:val="28"/>
        </w:rPr>
        <w:t>теннисом</w:t>
      </w:r>
      <w:r w:rsidRPr="00054C95">
        <w:rPr>
          <w:color w:val="000000" w:themeColor="text1"/>
          <w:sz w:val="28"/>
          <w:szCs w:val="28"/>
        </w:rPr>
        <w:t>;</w:t>
      </w:r>
    </w:p>
    <w:p w:rsidR="002B04C5" w:rsidRPr="00054C95" w:rsidRDefault="00F23DC4" w:rsidP="002B41BA">
      <w:pPr>
        <w:numPr>
          <w:ilvl w:val="0"/>
          <w:numId w:val="6"/>
        </w:numPr>
        <w:tabs>
          <w:tab w:val="clear" w:pos="851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054C95">
        <w:rPr>
          <w:color w:val="000000" w:themeColor="text1"/>
          <w:sz w:val="28"/>
          <w:szCs w:val="28"/>
        </w:rPr>
        <w:t xml:space="preserve">популяризации </w:t>
      </w:r>
      <w:r w:rsidR="00763F93" w:rsidRPr="00054C95">
        <w:rPr>
          <w:color w:val="000000" w:themeColor="text1"/>
          <w:sz w:val="28"/>
          <w:szCs w:val="28"/>
        </w:rPr>
        <w:t>тенниса</w:t>
      </w:r>
      <w:r w:rsidRPr="00054C95">
        <w:rPr>
          <w:color w:val="000000" w:themeColor="text1"/>
          <w:sz w:val="28"/>
          <w:szCs w:val="28"/>
        </w:rPr>
        <w:t xml:space="preserve"> в России</w:t>
      </w:r>
      <w:r w:rsidR="00F2235A" w:rsidRPr="00054C95">
        <w:rPr>
          <w:color w:val="000000" w:themeColor="text1"/>
          <w:sz w:val="28"/>
          <w:szCs w:val="28"/>
        </w:rPr>
        <w:t xml:space="preserve">, </w:t>
      </w:r>
      <w:r w:rsidRPr="00054C95">
        <w:rPr>
          <w:color w:val="000000" w:themeColor="text1"/>
          <w:sz w:val="28"/>
          <w:szCs w:val="28"/>
        </w:rPr>
        <w:t xml:space="preserve">повышения спортивного мастерства </w:t>
      </w:r>
      <w:r w:rsidR="002D7982" w:rsidRPr="00054C95">
        <w:rPr>
          <w:color w:val="000000" w:themeColor="text1"/>
          <w:sz w:val="28"/>
          <w:szCs w:val="28"/>
        </w:rPr>
        <w:t>теннисистов</w:t>
      </w:r>
      <w:r w:rsidR="002B04C5" w:rsidRPr="00054C95">
        <w:rPr>
          <w:color w:val="000000" w:themeColor="text1"/>
          <w:sz w:val="28"/>
          <w:szCs w:val="28"/>
        </w:rPr>
        <w:t>.</w:t>
      </w:r>
    </w:p>
    <w:p w:rsidR="002B04C5" w:rsidRPr="00054C95" w:rsidRDefault="002B04C5" w:rsidP="002B41BA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42764" w:rsidRPr="00054C95" w:rsidRDefault="00042764" w:rsidP="00F2235A">
      <w:pPr>
        <w:overflowPunct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054C95">
        <w:rPr>
          <w:b/>
          <w:color w:val="000000" w:themeColor="text1"/>
          <w:sz w:val="28"/>
          <w:szCs w:val="28"/>
        </w:rPr>
        <w:t>II</w:t>
      </w:r>
      <w:r w:rsidRPr="00054C95">
        <w:rPr>
          <w:b/>
          <w:color w:val="000000" w:themeColor="text1"/>
          <w:sz w:val="28"/>
          <w:szCs w:val="28"/>
          <w:lang w:val="en-US"/>
        </w:rPr>
        <w:t>I</w:t>
      </w:r>
      <w:r w:rsidRPr="00054C95">
        <w:rPr>
          <w:b/>
          <w:color w:val="000000" w:themeColor="text1"/>
          <w:sz w:val="28"/>
          <w:szCs w:val="28"/>
        </w:rPr>
        <w:t>. Организация и проведение соревновани</w:t>
      </w:r>
      <w:r w:rsidR="00E5769A" w:rsidRPr="00054C95">
        <w:rPr>
          <w:b/>
          <w:color w:val="000000" w:themeColor="text1"/>
          <w:sz w:val="28"/>
          <w:szCs w:val="28"/>
        </w:rPr>
        <w:t>я</w:t>
      </w:r>
    </w:p>
    <w:p w:rsidR="00042764" w:rsidRPr="00054C95" w:rsidRDefault="00042764" w:rsidP="00F2235A">
      <w:pPr>
        <w:overflowPunct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054C95">
        <w:rPr>
          <w:b/>
          <w:color w:val="000000" w:themeColor="text1"/>
          <w:sz w:val="28"/>
          <w:szCs w:val="28"/>
        </w:rPr>
        <w:t>(</w:t>
      </w:r>
      <w:r w:rsidR="00E5769A" w:rsidRPr="00054C95">
        <w:rPr>
          <w:b/>
          <w:color w:val="000000" w:themeColor="text1"/>
          <w:sz w:val="28"/>
          <w:szCs w:val="28"/>
        </w:rPr>
        <w:t>права на проведение соревнования</w:t>
      </w:r>
      <w:r w:rsidRPr="00054C95">
        <w:rPr>
          <w:b/>
          <w:color w:val="000000" w:themeColor="text1"/>
          <w:sz w:val="28"/>
          <w:szCs w:val="28"/>
        </w:rPr>
        <w:t>)</w:t>
      </w:r>
    </w:p>
    <w:p w:rsidR="00126A8F" w:rsidRPr="00054C95" w:rsidRDefault="00126A8F" w:rsidP="002B41BA">
      <w:pPr>
        <w:overflowPunct w:val="0"/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F6008A" w:rsidRPr="00054C95" w:rsidRDefault="00F6008A" w:rsidP="00F6008A">
      <w:pPr>
        <w:overflowPunct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54C95">
        <w:rPr>
          <w:color w:val="000000" w:themeColor="text1"/>
          <w:sz w:val="28"/>
          <w:szCs w:val="28"/>
        </w:rPr>
        <w:t>В соответствии с пунктами 2.4 и 9 статьи 16.1 Федерального закона от 4 декабря 2007 года № 329-ФЗ «О физической культуре и спорте в Российской Федерации» организаторами соревнования выступают:</w:t>
      </w:r>
    </w:p>
    <w:p w:rsidR="00F6008A" w:rsidRPr="00054C95" w:rsidRDefault="00F6008A" w:rsidP="00F6008A">
      <w:pPr>
        <w:overflowPunct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54C95">
        <w:rPr>
          <w:color w:val="000000" w:themeColor="text1"/>
          <w:sz w:val="28"/>
          <w:szCs w:val="28"/>
        </w:rPr>
        <w:t xml:space="preserve">- Министерство спорта Российской Федерации (далее – </w:t>
      </w:r>
      <w:proofErr w:type="spellStart"/>
      <w:r w:rsidRPr="00054C95">
        <w:rPr>
          <w:color w:val="000000" w:themeColor="text1"/>
          <w:sz w:val="28"/>
          <w:szCs w:val="28"/>
        </w:rPr>
        <w:t>Минспорт</w:t>
      </w:r>
      <w:proofErr w:type="spellEnd"/>
      <w:r w:rsidRPr="00054C95">
        <w:rPr>
          <w:color w:val="000000" w:themeColor="text1"/>
          <w:sz w:val="28"/>
          <w:szCs w:val="28"/>
        </w:rPr>
        <w:t>);</w:t>
      </w:r>
    </w:p>
    <w:p w:rsidR="00F6008A" w:rsidRDefault="00F6008A" w:rsidP="00F6008A">
      <w:pPr>
        <w:overflowPunct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54C95">
        <w:rPr>
          <w:color w:val="000000" w:themeColor="text1"/>
          <w:sz w:val="28"/>
          <w:szCs w:val="28"/>
        </w:rPr>
        <w:t xml:space="preserve">- Департамент физической культуры и спорта Ханты-Мансийского автономного округа-Югры (далее – Департамент); </w:t>
      </w:r>
    </w:p>
    <w:p w:rsidR="00054C95" w:rsidRPr="00054C95" w:rsidRDefault="00054C95" w:rsidP="00054C95">
      <w:pPr>
        <w:overflowPunct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54C95">
        <w:rPr>
          <w:color w:val="000000" w:themeColor="text1"/>
          <w:sz w:val="28"/>
          <w:szCs w:val="28"/>
        </w:rPr>
        <w:t>- Общероссийская общественная организация «Федерация тенниса России» (далее – ФТР);</w:t>
      </w:r>
    </w:p>
    <w:p w:rsidR="00F6008A" w:rsidRPr="00A822EB" w:rsidRDefault="00F6008A" w:rsidP="00F6008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22EB">
        <w:rPr>
          <w:sz w:val="28"/>
          <w:szCs w:val="28"/>
        </w:rPr>
        <w:t xml:space="preserve">- Региональная </w:t>
      </w:r>
      <w:r w:rsidR="00A822EB" w:rsidRPr="00A822EB">
        <w:rPr>
          <w:sz w:val="28"/>
          <w:szCs w:val="28"/>
        </w:rPr>
        <w:t xml:space="preserve">спортивная </w:t>
      </w:r>
      <w:r w:rsidRPr="00A822EB">
        <w:rPr>
          <w:sz w:val="28"/>
          <w:szCs w:val="28"/>
        </w:rPr>
        <w:t>общественная организация «Федерация тенниса Югры» (далее - «ФТЮ»);</w:t>
      </w:r>
    </w:p>
    <w:p w:rsidR="00F6008A" w:rsidRPr="00054C95" w:rsidRDefault="00F6008A" w:rsidP="00F6008A">
      <w:pPr>
        <w:overflowPunct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54C95">
        <w:rPr>
          <w:color w:val="000000" w:themeColor="text1"/>
          <w:sz w:val="28"/>
          <w:szCs w:val="28"/>
        </w:rPr>
        <w:lastRenderedPageBreak/>
        <w:t xml:space="preserve">Непосредственное проведение соревнования возлагается на автономное учреждение Ханты-Мансийского автономного округа – Югры «ЮграМегаСпорт» (в дальнейшем именуемое Оргкомитет) и Главную судейскую коллегию (далее - ГСК), согласованную Коллегией судей ФТР. </w:t>
      </w:r>
    </w:p>
    <w:p w:rsidR="00E0146A" w:rsidRPr="00054C95" w:rsidRDefault="00E0146A" w:rsidP="002B41BA">
      <w:pPr>
        <w:ind w:firstLine="567"/>
        <w:jc w:val="both"/>
        <w:rPr>
          <w:color w:val="000000" w:themeColor="text1"/>
        </w:rPr>
      </w:pPr>
    </w:p>
    <w:p w:rsidR="00E0146A" w:rsidRPr="00054C95" w:rsidRDefault="00E0146A" w:rsidP="00EF60D0">
      <w:pPr>
        <w:jc w:val="center"/>
        <w:rPr>
          <w:b/>
          <w:color w:val="000000" w:themeColor="text1"/>
          <w:sz w:val="28"/>
          <w:szCs w:val="28"/>
        </w:rPr>
      </w:pPr>
      <w:r w:rsidRPr="00054C95">
        <w:rPr>
          <w:b/>
          <w:color w:val="000000" w:themeColor="text1"/>
          <w:sz w:val="28"/>
          <w:szCs w:val="28"/>
          <w:lang w:val="en-US"/>
        </w:rPr>
        <w:t>IV</w:t>
      </w:r>
      <w:r w:rsidRPr="00054C95">
        <w:rPr>
          <w:b/>
          <w:color w:val="000000" w:themeColor="text1"/>
          <w:sz w:val="28"/>
          <w:szCs w:val="28"/>
        </w:rPr>
        <w:t>. Обеспечение безопасности участников и зрителей</w:t>
      </w:r>
    </w:p>
    <w:p w:rsidR="00E0146A" w:rsidRPr="00054C95" w:rsidRDefault="00E0146A" w:rsidP="002B41BA">
      <w:pPr>
        <w:jc w:val="both"/>
        <w:rPr>
          <w:b/>
          <w:color w:val="000000" w:themeColor="text1"/>
        </w:rPr>
      </w:pPr>
    </w:p>
    <w:p w:rsidR="00EF60D0" w:rsidRPr="002D4B95" w:rsidRDefault="00E0146A" w:rsidP="0038762E">
      <w:pPr>
        <w:tabs>
          <w:tab w:val="left" w:pos="0"/>
          <w:tab w:val="left" w:pos="567"/>
        </w:tabs>
        <w:jc w:val="both"/>
        <w:rPr>
          <w:rFonts w:cs="Calibri"/>
          <w:color w:val="000000" w:themeColor="text1"/>
          <w:sz w:val="28"/>
          <w:szCs w:val="28"/>
        </w:rPr>
      </w:pPr>
      <w:r w:rsidRPr="00054C95">
        <w:rPr>
          <w:b/>
          <w:color w:val="000000" w:themeColor="text1"/>
        </w:rPr>
        <w:tab/>
      </w:r>
      <w:proofErr w:type="gramStart"/>
      <w:r w:rsidR="00EF60D0" w:rsidRPr="00054C95">
        <w:rPr>
          <w:rFonts w:cs="Calibri"/>
          <w:color w:val="000000" w:themeColor="text1"/>
          <w:sz w:val="28"/>
          <w:szCs w:val="28"/>
        </w:rPr>
        <w:t>В целях обеспечения безопасности зрителей и участников, спортивные мероприятия разрешается проводить только на спортивных сооружениях, принятых в эксплуатацию в установленном законом порядке, при наличии паспорта безопасности объекта, включенных во Всероссийский реестр объектов спорта, в соответствии с Федеральным законом от 04 декабря 2007 года №329-ФЗ «О физической культуре и спорте в Российской Федерации».</w:t>
      </w:r>
      <w:proofErr w:type="gramEnd"/>
      <w:r w:rsidR="00EF60D0" w:rsidRPr="00054C95">
        <w:rPr>
          <w:rFonts w:cs="Calibri"/>
          <w:color w:val="000000" w:themeColor="text1"/>
          <w:sz w:val="28"/>
          <w:szCs w:val="28"/>
        </w:rPr>
        <w:t xml:space="preserve"> </w:t>
      </w:r>
      <w:r w:rsidR="00EF60D0" w:rsidRPr="002D4B95">
        <w:rPr>
          <w:rFonts w:cs="Calibri"/>
          <w:color w:val="000000" w:themeColor="text1"/>
          <w:sz w:val="28"/>
          <w:szCs w:val="28"/>
        </w:rPr>
        <w:t>Обеспечение безопасности участников и зрителей на спортивных соревнованиях осуществляется собственником спортивного сооружения,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№353.</w:t>
      </w:r>
    </w:p>
    <w:p w:rsidR="00EF60D0" w:rsidRPr="00054C95" w:rsidRDefault="00EF60D0" w:rsidP="00EF60D0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054C95">
        <w:rPr>
          <w:color w:val="000000" w:themeColor="text1"/>
          <w:sz w:val="28"/>
          <w:szCs w:val="28"/>
          <w:lang w:eastAsia="en-US"/>
        </w:rPr>
        <w:t xml:space="preserve">Спортивные объекты должны соответствовать всем требованиям и </w:t>
      </w:r>
      <w:r w:rsidRPr="00054C95">
        <w:rPr>
          <w:color w:val="000000" w:themeColor="text1"/>
          <w:spacing w:val="1"/>
          <w:sz w:val="28"/>
          <w:szCs w:val="28"/>
          <w:lang w:eastAsia="en-US"/>
        </w:rPr>
        <w:t xml:space="preserve">правилам вида спорта </w:t>
      </w:r>
      <w:r w:rsidRPr="00054C95">
        <w:rPr>
          <w:color w:val="000000" w:themeColor="text1"/>
          <w:sz w:val="28"/>
          <w:szCs w:val="28"/>
          <w:lang w:eastAsia="en-US"/>
        </w:rPr>
        <w:t xml:space="preserve">«Теннис», утвержденными приказом Министерства спорта Российской Федерации от «06» апреля 2016 г. № 394, наличие спортивного оборудования и инвентаря должно соответствовать стандартам. </w:t>
      </w:r>
    </w:p>
    <w:p w:rsidR="00EF60D0" w:rsidRPr="00054C95" w:rsidRDefault="00EF60D0" w:rsidP="00EF60D0">
      <w:pPr>
        <w:tabs>
          <w:tab w:val="left" w:pos="0"/>
        </w:tabs>
        <w:jc w:val="both"/>
        <w:rPr>
          <w:b/>
          <w:color w:val="000000" w:themeColor="text1"/>
          <w:sz w:val="28"/>
          <w:szCs w:val="28"/>
          <w:lang w:eastAsia="en-US"/>
        </w:rPr>
      </w:pPr>
      <w:r w:rsidRPr="00054C95">
        <w:rPr>
          <w:b/>
          <w:color w:val="000000" w:themeColor="text1"/>
          <w:lang w:eastAsia="en-US"/>
        </w:rPr>
        <w:tab/>
      </w:r>
      <w:r w:rsidRPr="00054C95">
        <w:rPr>
          <w:b/>
          <w:color w:val="000000" w:themeColor="text1"/>
          <w:sz w:val="28"/>
          <w:szCs w:val="28"/>
          <w:lang w:eastAsia="en-US"/>
        </w:rPr>
        <w:t>Директору спортивного сооружения, главному судье соревнований, руководителю органа управления физической культурой и спортом муниципального образования</w:t>
      </w:r>
      <w:r w:rsidRPr="00054C95">
        <w:rPr>
          <w:color w:val="000000" w:themeColor="text1"/>
          <w:sz w:val="28"/>
          <w:szCs w:val="28"/>
          <w:lang w:eastAsia="en-US"/>
        </w:rPr>
        <w:t xml:space="preserve"> </w:t>
      </w:r>
      <w:r w:rsidRPr="00054C95">
        <w:rPr>
          <w:b/>
          <w:color w:val="000000" w:themeColor="text1"/>
          <w:sz w:val="28"/>
          <w:szCs w:val="28"/>
          <w:lang w:eastAsia="en-US"/>
        </w:rPr>
        <w:t xml:space="preserve">подписать Акт готовности физкультурно-спортивного сооружения к проведению спортивных соревнований (Приложение 1) за 1 сутки и за 3 часа до начала мероприятия. Подписанные Акты направить до начала мероприятия в автономное учреждение ХМАО-Югры «ЮграМегаСпорт» по </w:t>
      </w:r>
      <w:r w:rsidRPr="00054C95">
        <w:rPr>
          <w:b/>
          <w:color w:val="000000" w:themeColor="text1"/>
          <w:sz w:val="28"/>
          <w:szCs w:val="28"/>
          <w:lang w:val="en-US" w:eastAsia="en-US"/>
        </w:rPr>
        <w:t>e</w:t>
      </w:r>
      <w:r w:rsidRPr="00054C95">
        <w:rPr>
          <w:b/>
          <w:color w:val="000000" w:themeColor="text1"/>
          <w:sz w:val="28"/>
          <w:szCs w:val="28"/>
          <w:lang w:eastAsia="en-US"/>
        </w:rPr>
        <w:t>-</w:t>
      </w:r>
      <w:r w:rsidRPr="00054C95">
        <w:rPr>
          <w:b/>
          <w:color w:val="000000" w:themeColor="text1"/>
          <w:sz w:val="28"/>
          <w:szCs w:val="28"/>
          <w:lang w:val="en-US" w:eastAsia="en-US"/>
        </w:rPr>
        <w:t>mail</w:t>
      </w:r>
      <w:r w:rsidRPr="00054C95">
        <w:rPr>
          <w:b/>
          <w:color w:val="000000" w:themeColor="text1"/>
          <w:sz w:val="28"/>
          <w:szCs w:val="28"/>
          <w:lang w:eastAsia="en-US"/>
        </w:rPr>
        <w:t xml:space="preserve">: </w:t>
      </w:r>
      <w:hyperlink r:id="rId6" w:history="1">
        <w:r w:rsidRPr="00054C95">
          <w:rPr>
            <w:b/>
            <w:color w:val="000000" w:themeColor="text1"/>
            <w:sz w:val="28"/>
            <w:szCs w:val="28"/>
            <w:u w:val="single"/>
            <w:lang w:val="en-US" w:eastAsia="en-US"/>
          </w:rPr>
          <w:t>ugrasport</w:t>
        </w:r>
        <w:r w:rsidRPr="00054C95">
          <w:rPr>
            <w:b/>
            <w:color w:val="000000" w:themeColor="text1"/>
            <w:sz w:val="28"/>
            <w:szCs w:val="28"/>
            <w:u w:val="single"/>
            <w:lang w:eastAsia="en-US"/>
          </w:rPr>
          <w:t>@</w:t>
        </w:r>
        <w:r w:rsidRPr="00054C95">
          <w:rPr>
            <w:b/>
            <w:color w:val="000000" w:themeColor="text1"/>
            <w:sz w:val="28"/>
            <w:szCs w:val="28"/>
            <w:u w:val="single"/>
            <w:lang w:val="en-US" w:eastAsia="en-US"/>
          </w:rPr>
          <w:t>mail</w:t>
        </w:r>
        <w:r w:rsidRPr="00054C95">
          <w:rPr>
            <w:b/>
            <w:color w:val="000000" w:themeColor="text1"/>
            <w:sz w:val="28"/>
            <w:szCs w:val="28"/>
            <w:u w:val="single"/>
            <w:lang w:eastAsia="en-US"/>
          </w:rPr>
          <w:t>.</w:t>
        </w:r>
        <w:r w:rsidRPr="00054C95">
          <w:rPr>
            <w:b/>
            <w:color w:val="000000" w:themeColor="text1"/>
            <w:sz w:val="28"/>
            <w:szCs w:val="28"/>
            <w:u w:val="single"/>
            <w:lang w:val="en-US" w:eastAsia="en-US"/>
          </w:rPr>
          <w:t>ru</w:t>
        </w:r>
      </w:hyperlink>
      <w:r w:rsidRPr="00054C95">
        <w:rPr>
          <w:b/>
          <w:color w:val="000000" w:themeColor="text1"/>
          <w:sz w:val="28"/>
          <w:szCs w:val="28"/>
          <w:lang w:eastAsia="en-US"/>
        </w:rPr>
        <w:t xml:space="preserve">, тел./факс 8 (3467) 36-37-68. </w:t>
      </w:r>
    </w:p>
    <w:p w:rsidR="00EF60D0" w:rsidRPr="00054C95" w:rsidRDefault="00EF60D0" w:rsidP="0038762E">
      <w:pPr>
        <w:tabs>
          <w:tab w:val="left" w:pos="0"/>
          <w:tab w:val="left" w:pos="567"/>
        </w:tabs>
        <w:jc w:val="both"/>
        <w:rPr>
          <w:b/>
          <w:color w:val="000000" w:themeColor="text1"/>
          <w:sz w:val="28"/>
          <w:szCs w:val="28"/>
          <w:lang w:eastAsia="en-US"/>
        </w:rPr>
      </w:pPr>
      <w:r w:rsidRPr="00054C95">
        <w:rPr>
          <w:b/>
          <w:color w:val="000000" w:themeColor="text1"/>
          <w:lang w:eastAsia="en-US"/>
        </w:rPr>
        <w:tab/>
      </w:r>
      <w:proofErr w:type="gramStart"/>
      <w:r w:rsidRPr="00054C95">
        <w:rPr>
          <w:b/>
          <w:color w:val="000000" w:themeColor="text1"/>
          <w:sz w:val="28"/>
          <w:szCs w:val="28"/>
          <w:lang w:eastAsia="en-US"/>
        </w:rPr>
        <w:t>Медицинское обслуживание соревнований обеспечивается в соответствии с приказом Минздрава России от 01.03.2016 №134н</w:t>
      </w:r>
      <w:r w:rsidRPr="00054C95">
        <w:rPr>
          <w:color w:val="000000" w:themeColor="text1"/>
          <w:sz w:val="28"/>
          <w:szCs w:val="28"/>
          <w:lang w:eastAsia="en-US"/>
        </w:rPr>
        <w:t xml:space="preserve"> </w:t>
      </w:r>
      <w:r w:rsidR="00135015">
        <w:rPr>
          <w:color w:val="000000" w:themeColor="text1"/>
          <w:sz w:val="28"/>
          <w:szCs w:val="28"/>
          <w:lang w:eastAsia="en-US"/>
        </w:rPr>
        <w:t xml:space="preserve"> </w:t>
      </w:r>
      <w:r w:rsidRPr="00054C95">
        <w:rPr>
          <w:color w:val="000000" w:themeColor="text1"/>
          <w:sz w:val="28"/>
          <w:szCs w:val="28"/>
          <w:lang w:eastAsia="en-US"/>
        </w:rPr>
        <w:t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</w:t>
      </w:r>
      <w:proofErr w:type="gramEnd"/>
      <w:r w:rsidRPr="00054C95">
        <w:rPr>
          <w:color w:val="000000" w:themeColor="text1"/>
          <w:sz w:val="28"/>
          <w:szCs w:val="28"/>
          <w:lang w:eastAsia="en-US"/>
        </w:rPr>
        <w:t xml:space="preserve"> физкультурно-спортивного комплекса «Готов к труду и обороне».</w:t>
      </w:r>
    </w:p>
    <w:p w:rsidR="00EF60D0" w:rsidRPr="00054C95" w:rsidRDefault="00EF60D0" w:rsidP="0038762E">
      <w:pPr>
        <w:tabs>
          <w:tab w:val="left" w:pos="567"/>
        </w:tabs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054C95">
        <w:rPr>
          <w:b/>
          <w:i/>
          <w:color w:val="000000" w:themeColor="text1"/>
          <w:sz w:val="28"/>
          <w:szCs w:val="28"/>
          <w:lang w:eastAsia="ar-SA"/>
        </w:rPr>
        <w:tab/>
      </w:r>
      <w:r w:rsidRPr="00054C95">
        <w:rPr>
          <w:bCs/>
          <w:color w:val="000000" w:themeColor="text1"/>
          <w:sz w:val="28"/>
          <w:szCs w:val="28"/>
          <w:lang w:eastAsia="ar-SA"/>
        </w:rPr>
        <w:t>Командирующие организации несут ответственность за состояние здоровья и подготовленность спортсменов к соревнованиям на протяжении всего периода проведения соревнований, включая перевозку от места проживания до места проведения соревнований и обратно.</w:t>
      </w:r>
    </w:p>
    <w:p w:rsidR="00E0146A" w:rsidRPr="00054C95" w:rsidRDefault="00EF60D0" w:rsidP="0038762E">
      <w:pPr>
        <w:tabs>
          <w:tab w:val="left" w:pos="0"/>
        </w:tabs>
        <w:jc w:val="both"/>
        <w:rPr>
          <w:color w:val="000000" w:themeColor="text1"/>
        </w:rPr>
      </w:pPr>
      <w:r w:rsidRPr="00054C95">
        <w:rPr>
          <w:color w:val="000000" w:themeColor="text1"/>
          <w:lang w:eastAsia="en-US"/>
        </w:rPr>
        <w:tab/>
      </w:r>
    </w:p>
    <w:p w:rsidR="00CE2BE4" w:rsidRDefault="004630C4" w:rsidP="0038762E">
      <w:pPr>
        <w:overflowPunct w:val="0"/>
        <w:autoSpaceDE w:val="0"/>
        <w:autoSpaceDN w:val="0"/>
        <w:adjustRightInd w:val="0"/>
        <w:spacing w:before="120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054C95">
        <w:rPr>
          <w:b/>
          <w:bCs/>
          <w:color w:val="000000" w:themeColor="text1"/>
          <w:sz w:val="28"/>
          <w:szCs w:val="28"/>
          <w:lang w:val="en-US"/>
        </w:rPr>
        <w:t>V</w:t>
      </w:r>
      <w:r w:rsidRPr="00054C95">
        <w:rPr>
          <w:b/>
          <w:bCs/>
          <w:color w:val="000000" w:themeColor="text1"/>
          <w:sz w:val="28"/>
          <w:szCs w:val="28"/>
        </w:rPr>
        <w:t xml:space="preserve">. </w:t>
      </w:r>
      <w:r w:rsidR="00CE2BE4" w:rsidRPr="00054C95">
        <w:rPr>
          <w:b/>
          <w:color w:val="000000" w:themeColor="text1"/>
          <w:sz w:val="28"/>
          <w:szCs w:val="28"/>
          <w:lang w:eastAsia="en-US"/>
        </w:rPr>
        <w:t>Место и сроки проведения соревнования</w:t>
      </w:r>
    </w:p>
    <w:p w:rsidR="00D00207" w:rsidRPr="00054C95" w:rsidRDefault="00CE2BE4" w:rsidP="002B41BA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054C95">
        <w:rPr>
          <w:color w:val="000000" w:themeColor="text1"/>
          <w:sz w:val="28"/>
          <w:szCs w:val="28"/>
          <w:lang w:eastAsia="en-US"/>
        </w:rPr>
        <w:t>Соревнование</w:t>
      </w:r>
      <w:r w:rsidR="002D4B95">
        <w:rPr>
          <w:color w:val="000000" w:themeColor="text1"/>
          <w:sz w:val="28"/>
          <w:szCs w:val="28"/>
          <w:lang w:eastAsia="en-US"/>
        </w:rPr>
        <w:t xml:space="preserve"> проводится в г. Ханты-Мансийск</w:t>
      </w:r>
      <w:r w:rsidRPr="00054C95">
        <w:rPr>
          <w:color w:val="000000" w:themeColor="text1"/>
          <w:sz w:val="28"/>
          <w:szCs w:val="28"/>
          <w:lang w:eastAsia="en-US"/>
        </w:rPr>
        <w:t xml:space="preserve"> с </w:t>
      </w:r>
      <w:r w:rsidR="0038762E" w:rsidRPr="00054C95">
        <w:rPr>
          <w:color w:val="000000" w:themeColor="text1"/>
          <w:sz w:val="28"/>
          <w:szCs w:val="28"/>
          <w:lang w:eastAsia="en-US"/>
        </w:rPr>
        <w:t>25</w:t>
      </w:r>
      <w:r w:rsidRPr="00054C95">
        <w:rPr>
          <w:color w:val="000000" w:themeColor="text1"/>
          <w:sz w:val="28"/>
          <w:szCs w:val="28"/>
          <w:lang w:eastAsia="en-US"/>
        </w:rPr>
        <w:t xml:space="preserve"> по </w:t>
      </w:r>
      <w:r w:rsidR="0038762E" w:rsidRPr="00054C95">
        <w:rPr>
          <w:color w:val="000000" w:themeColor="text1"/>
          <w:sz w:val="28"/>
          <w:szCs w:val="28"/>
          <w:lang w:eastAsia="en-US"/>
        </w:rPr>
        <w:t>29</w:t>
      </w:r>
      <w:r w:rsidR="00476135" w:rsidRPr="00054C95">
        <w:rPr>
          <w:color w:val="000000" w:themeColor="text1"/>
          <w:sz w:val="28"/>
          <w:szCs w:val="28"/>
          <w:lang w:eastAsia="en-US"/>
        </w:rPr>
        <w:t xml:space="preserve"> </w:t>
      </w:r>
      <w:r w:rsidR="0038762E" w:rsidRPr="00054C95">
        <w:rPr>
          <w:color w:val="000000" w:themeColor="text1"/>
          <w:sz w:val="28"/>
          <w:szCs w:val="28"/>
          <w:lang w:eastAsia="en-US"/>
        </w:rPr>
        <w:t>января</w:t>
      </w:r>
      <w:r w:rsidRPr="00054C95">
        <w:rPr>
          <w:color w:val="000000" w:themeColor="text1"/>
          <w:sz w:val="28"/>
          <w:szCs w:val="28"/>
          <w:lang w:eastAsia="en-US"/>
        </w:rPr>
        <w:t xml:space="preserve"> 201</w:t>
      </w:r>
      <w:r w:rsidR="002D4B95">
        <w:rPr>
          <w:color w:val="000000" w:themeColor="text1"/>
          <w:sz w:val="28"/>
          <w:szCs w:val="28"/>
          <w:lang w:eastAsia="en-US"/>
        </w:rPr>
        <w:t>8</w:t>
      </w:r>
      <w:r w:rsidRPr="00054C95">
        <w:rPr>
          <w:color w:val="000000" w:themeColor="text1"/>
          <w:sz w:val="28"/>
          <w:szCs w:val="28"/>
          <w:lang w:eastAsia="en-US"/>
        </w:rPr>
        <w:t xml:space="preserve"> года по адресу: ул. </w:t>
      </w:r>
      <w:proofErr w:type="gramStart"/>
      <w:r w:rsidRPr="00054C95">
        <w:rPr>
          <w:color w:val="000000" w:themeColor="text1"/>
          <w:sz w:val="28"/>
          <w:szCs w:val="28"/>
          <w:lang w:eastAsia="en-US"/>
        </w:rPr>
        <w:t>Студенческая</w:t>
      </w:r>
      <w:proofErr w:type="gramEnd"/>
      <w:r w:rsidRPr="00054C95">
        <w:rPr>
          <w:color w:val="000000" w:themeColor="text1"/>
          <w:sz w:val="28"/>
          <w:szCs w:val="28"/>
          <w:lang w:eastAsia="en-US"/>
        </w:rPr>
        <w:t xml:space="preserve">, д. 21, Центр развития теннисного спорта. </w:t>
      </w:r>
      <w:r w:rsidR="00D00207" w:rsidRPr="00054C95">
        <w:rPr>
          <w:bCs/>
          <w:color w:val="000000" w:themeColor="text1"/>
          <w:sz w:val="28"/>
          <w:szCs w:val="28"/>
        </w:rPr>
        <w:t xml:space="preserve">День приезда – </w:t>
      </w:r>
      <w:r w:rsidR="0038762E" w:rsidRPr="00054C95">
        <w:rPr>
          <w:bCs/>
          <w:color w:val="000000" w:themeColor="text1"/>
          <w:sz w:val="28"/>
          <w:szCs w:val="28"/>
        </w:rPr>
        <w:t>25 января 2017года</w:t>
      </w:r>
      <w:r w:rsidR="00D00207" w:rsidRPr="00054C95">
        <w:rPr>
          <w:bCs/>
          <w:color w:val="000000" w:themeColor="text1"/>
          <w:sz w:val="28"/>
          <w:szCs w:val="28"/>
        </w:rPr>
        <w:t xml:space="preserve">, день отъезда – </w:t>
      </w:r>
      <w:r w:rsidR="0038762E" w:rsidRPr="00054C95">
        <w:rPr>
          <w:bCs/>
          <w:color w:val="000000" w:themeColor="text1"/>
          <w:sz w:val="28"/>
          <w:szCs w:val="28"/>
        </w:rPr>
        <w:t>29 января 2017 года</w:t>
      </w:r>
      <w:r w:rsidR="00D00207" w:rsidRPr="00054C95">
        <w:rPr>
          <w:bCs/>
          <w:color w:val="000000" w:themeColor="text1"/>
          <w:sz w:val="28"/>
          <w:szCs w:val="28"/>
        </w:rPr>
        <w:t>.</w:t>
      </w:r>
    </w:p>
    <w:p w:rsidR="00424725" w:rsidRPr="00054C95" w:rsidRDefault="00424725" w:rsidP="00424725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054C95">
        <w:rPr>
          <w:color w:val="000000" w:themeColor="text1"/>
          <w:sz w:val="28"/>
          <w:szCs w:val="28"/>
          <w:lang w:eastAsia="en-US"/>
        </w:rPr>
        <w:lastRenderedPageBreak/>
        <w:t>Регистрация команд и проведение официальной жеребьёвки – 25 января 2018 года в 18.00 в зале заседаний Центра развития теннисного спорта.</w:t>
      </w:r>
    </w:p>
    <w:p w:rsidR="00424725" w:rsidRPr="00054C95" w:rsidRDefault="00424725" w:rsidP="00424725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054C95">
        <w:rPr>
          <w:color w:val="000000" w:themeColor="text1"/>
          <w:sz w:val="28"/>
          <w:szCs w:val="28"/>
          <w:lang w:eastAsia="en-US"/>
        </w:rPr>
        <w:t xml:space="preserve">Список команд определяется согласно распределению </w:t>
      </w:r>
      <w:r w:rsidRPr="00054C95">
        <w:rPr>
          <w:color w:val="000000" w:themeColor="text1"/>
          <w:sz w:val="28"/>
          <w:szCs w:val="28"/>
          <w:lang w:val="en-GB" w:eastAsia="en-US"/>
        </w:rPr>
        <w:t>TE</w:t>
      </w:r>
      <w:r w:rsidRPr="00054C95">
        <w:rPr>
          <w:color w:val="000000" w:themeColor="text1"/>
          <w:sz w:val="28"/>
          <w:szCs w:val="28"/>
          <w:lang w:eastAsia="en-US"/>
        </w:rPr>
        <w:t>.</w:t>
      </w:r>
    </w:p>
    <w:p w:rsidR="00424725" w:rsidRDefault="00424725" w:rsidP="00424725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054C95">
        <w:rPr>
          <w:color w:val="000000" w:themeColor="text1"/>
          <w:sz w:val="28"/>
          <w:szCs w:val="28"/>
          <w:lang w:eastAsia="en-US"/>
        </w:rPr>
        <w:t>Торжественное открытие турнира состоится 25 января 2018 года в 19.00 (центральный корт).</w:t>
      </w:r>
    </w:p>
    <w:p w:rsidR="00CA6A87" w:rsidRPr="00054C95" w:rsidRDefault="00CA6A87" w:rsidP="00424725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Церемония закрытия и награждение победителей состоится 2</w:t>
      </w:r>
      <w:r w:rsidR="00A822EB">
        <w:rPr>
          <w:color w:val="000000" w:themeColor="text1"/>
          <w:sz w:val="28"/>
          <w:szCs w:val="28"/>
          <w:lang w:eastAsia="en-US"/>
        </w:rPr>
        <w:t>8</w:t>
      </w:r>
      <w:r>
        <w:rPr>
          <w:color w:val="000000" w:themeColor="text1"/>
          <w:sz w:val="28"/>
          <w:szCs w:val="28"/>
          <w:lang w:eastAsia="en-US"/>
        </w:rPr>
        <w:t xml:space="preserve"> января в 19.00 (центральный корт).</w:t>
      </w:r>
    </w:p>
    <w:p w:rsidR="00D00207" w:rsidRPr="00054C95" w:rsidRDefault="00D00207" w:rsidP="002B41BA">
      <w:pPr>
        <w:ind w:firstLine="708"/>
        <w:jc w:val="both"/>
        <w:rPr>
          <w:color w:val="000000" w:themeColor="text1"/>
          <w:lang w:eastAsia="en-US"/>
        </w:rPr>
      </w:pPr>
    </w:p>
    <w:p w:rsidR="004630C4" w:rsidRDefault="00EF569E" w:rsidP="00562D2A">
      <w:pPr>
        <w:jc w:val="center"/>
        <w:rPr>
          <w:b/>
          <w:bCs/>
          <w:color w:val="000000" w:themeColor="text1"/>
          <w:sz w:val="28"/>
          <w:szCs w:val="28"/>
        </w:rPr>
      </w:pPr>
      <w:r w:rsidRPr="00054C95">
        <w:rPr>
          <w:b/>
          <w:bCs/>
          <w:color w:val="000000" w:themeColor="text1"/>
          <w:sz w:val="28"/>
          <w:szCs w:val="28"/>
          <w:lang w:val="en-US"/>
        </w:rPr>
        <w:t>VI</w:t>
      </w:r>
      <w:r w:rsidR="004630C4" w:rsidRPr="00054C95">
        <w:rPr>
          <w:b/>
          <w:bCs/>
          <w:color w:val="000000" w:themeColor="text1"/>
          <w:sz w:val="28"/>
          <w:szCs w:val="28"/>
        </w:rPr>
        <w:t xml:space="preserve">. </w:t>
      </w:r>
      <w:r w:rsidR="00F5096E" w:rsidRPr="00054C95">
        <w:rPr>
          <w:b/>
          <w:bCs/>
          <w:color w:val="000000" w:themeColor="text1"/>
          <w:sz w:val="28"/>
          <w:szCs w:val="28"/>
        </w:rPr>
        <w:t>Требования к участникам и условия их допуска</w:t>
      </w:r>
    </w:p>
    <w:p w:rsidR="002D4B95" w:rsidRPr="00054C95" w:rsidRDefault="002D4B95" w:rsidP="00562D2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24725" w:rsidRPr="00054C95" w:rsidRDefault="00424725" w:rsidP="00424725">
      <w:pPr>
        <w:overflowPunct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54C95">
        <w:rPr>
          <w:color w:val="000000" w:themeColor="text1"/>
          <w:sz w:val="28"/>
          <w:szCs w:val="28"/>
        </w:rPr>
        <w:t>К участию в соревнованиях допускаются юноши и девушки до 13 лет.</w:t>
      </w:r>
    </w:p>
    <w:p w:rsidR="00424725" w:rsidRPr="00054C95" w:rsidRDefault="00424725" w:rsidP="00424725">
      <w:pPr>
        <w:widowControl w:val="0"/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054C95">
        <w:rPr>
          <w:color w:val="000000" w:themeColor="text1"/>
          <w:sz w:val="28"/>
          <w:szCs w:val="28"/>
          <w:lang w:eastAsia="ar-SA"/>
        </w:rPr>
        <w:t>Состав команды – 4 человек, в том числе 3 спортсмена и один тренер – капитан команды.</w:t>
      </w:r>
    </w:p>
    <w:p w:rsidR="00424725" w:rsidRPr="00054C95" w:rsidRDefault="00424725" w:rsidP="00424725">
      <w:pPr>
        <w:widowControl w:val="0"/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054C95">
        <w:rPr>
          <w:color w:val="000000" w:themeColor="text1"/>
          <w:sz w:val="28"/>
          <w:szCs w:val="28"/>
          <w:lang w:eastAsia="ar-SA"/>
        </w:rPr>
        <w:t>Общее количество участников до 8 команд юношей, до 8 команд девушек, всего до 64 человек, в том числе до 48 спортсменов (до 24 юношей и до 24 девушек), до 16 тренеров.</w:t>
      </w:r>
    </w:p>
    <w:p w:rsidR="00424725" w:rsidRPr="00054C95" w:rsidRDefault="00424725" w:rsidP="00424725">
      <w:pPr>
        <w:overflowPunct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54C95">
        <w:rPr>
          <w:color w:val="000000" w:themeColor="text1"/>
          <w:sz w:val="28"/>
          <w:szCs w:val="28"/>
        </w:rPr>
        <w:t>Командирующие организации несут ответственность за состояние здоровья и подготовленность спортсменов к соревнованию.</w:t>
      </w:r>
    </w:p>
    <w:p w:rsidR="00424725" w:rsidRPr="00054C95" w:rsidRDefault="00424725" w:rsidP="00424725">
      <w:pPr>
        <w:ind w:firstLine="567"/>
        <w:jc w:val="both"/>
        <w:rPr>
          <w:color w:val="000000" w:themeColor="text1"/>
          <w:sz w:val="28"/>
          <w:szCs w:val="28"/>
        </w:rPr>
      </w:pPr>
      <w:r w:rsidRPr="00054C95">
        <w:rPr>
          <w:color w:val="000000" w:themeColor="text1"/>
          <w:sz w:val="28"/>
          <w:szCs w:val="28"/>
        </w:rPr>
        <w:t>Капитан команды в момент регистрации команды должен представить в мандатную комиссию документы, удостоверяющие личности капитана и спортсменов.</w:t>
      </w:r>
    </w:p>
    <w:p w:rsidR="00424725" w:rsidRPr="00054C95" w:rsidRDefault="00424725" w:rsidP="00424725">
      <w:pPr>
        <w:overflowPunct w:val="0"/>
        <w:autoSpaceDE w:val="0"/>
        <w:autoSpaceDN w:val="0"/>
        <w:adjustRightInd w:val="0"/>
        <w:spacing w:before="120"/>
        <w:jc w:val="center"/>
        <w:rPr>
          <w:color w:val="000000" w:themeColor="text1"/>
          <w:sz w:val="28"/>
          <w:szCs w:val="28"/>
        </w:rPr>
      </w:pPr>
    </w:p>
    <w:p w:rsidR="00CE2BE4" w:rsidRDefault="00CE2BE4" w:rsidP="00424725">
      <w:pPr>
        <w:overflowPunct w:val="0"/>
        <w:autoSpaceDE w:val="0"/>
        <w:autoSpaceDN w:val="0"/>
        <w:adjustRightInd w:val="0"/>
        <w:spacing w:before="120"/>
        <w:jc w:val="center"/>
        <w:rPr>
          <w:b/>
          <w:bCs/>
          <w:color w:val="000000" w:themeColor="text1"/>
          <w:sz w:val="28"/>
          <w:szCs w:val="28"/>
        </w:rPr>
      </w:pPr>
      <w:r w:rsidRPr="00054C95">
        <w:rPr>
          <w:b/>
          <w:color w:val="000000" w:themeColor="text1"/>
          <w:sz w:val="28"/>
          <w:szCs w:val="28"/>
          <w:lang w:val="en-US"/>
        </w:rPr>
        <w:t>VI</w:t>
      </w:r>
      <w:r w:rsidR="00373107" w:rsidRPr="00054C95">
        <w:rPr>
          <w:b/>
          <w:color w:val="000000" w:themeColor="text1"/>
          <w:sz w:val="28"/>
          <w:szCs w:val="28"/>
          <w:lang w:val="en-US"/>
        </w:rPr>
        <w:t>I</w:t>
      </w:r>
      <w:r w:rsidRPr="00054C95">
        <w:rPr>
          <w:b/>
          <w:color w:val="000000" w:themeColor="text1"/>
          <w:sz w:val="28"/>
          <w:szCs w:val="28"/>
        </w:rPr>
        <w:t>. З</w:t>
      </w:r>
      <w:r w:rsidRPr="00054C95">
        <w:rPr>
          <w:b/>
          <w:bCs/>
          <w:color w:val="000000" w:themeColor="text1"/>
          <w:sz w:val="28"/>
          <w:szCs w:val="28"/>
        </w:rPr>
        <w:t>аявки на участие</w:t>
      </w:r>
    </w:p>
    <w:p w:rsidR="002D4B95" w:rsidRPr="00054C95" w:rsidRDefault="002D4B95" w:rsidP="00424725">
      <w:pPr>
        <w:overflowPunct w:val="0"/>
        <w:autoSpaceDE w:val="0"/>
        <w:autoSpaceDN w:val="0"/>
        <w:adjustRightInd w:val="0"/>
        <w:spacing w:before="120"/>
        <w:jc w:val="center"/>
        <w:rPr>
          <w:b/>
          <w:bCs/>
          <w:color w:val="000000" w:themeColor="text1"/>
          <w:sz w:val="28"/>
          <w:szCs w:val="28"/>
        </w:rPr>
      </w:pPr>
    </w:p>
    <w:p w:rsidR="00424725" w:rsidRPr="00054C95" w:rsidRDefault="00424725" w:rsidP="00424725">
      <w:pPr>
        <w:ind w:firstLine="357"/>
        <w:jc w:val="both"/>
        <w:rPr>
          <w:color w:val="000000" w:themeColor="text1"/>
        </w:rPr>
      </w:pPr>
      <w:r w:rsidRPr="00054C95">
        <w:rPr>
          <w:color w:val="000000" w:themeColor="text1"/>
          <w:sz w:val="28"/>
          <w:szCs w:val="28"/>
        </w:rPr>
        <w:t xml:space="preserve">Предварительные заявки </w:t>
      </w:r>
      <w:r w:rsidRPr="00054C95">
        <w:rPr>
          <w:color w:val="000000" w:themeColor="text1"/>
          <w:sz w:val="28"/>
          <w:szCs w:val="28"/>
          <w:lang w:eastAsia="en-US"/>
        </w:rPr>
        <w:t xml:space="preserve">на участие направляются в </w:t>
      </w:r>
      <w:r w:rsidRPr="00054C95">
        <w:rPr>
          <w:color w:val="000000" w:themeColor="text1"/>
          <w:sz w:val="28"/>
          <w:szCs w:val="28"/>
          <w:lang w:val="en-GB" w:eastAsia="en-US"/>
        </w:rPr>
        <w:t>TE</w:t>
      </w:r>
      <w:r w:rsidRPr="00054C95">
        <w:rPr>
          <w:color w:val="000000" w:themeColor="text1"/>
          <w:sz w:val="28"/>
          <w:szCs w:val="28"/>
          <w:lang w:eastAsia="en-US"/>
        </w:rPr>
        <w:t xml:space="preserve"> и публикуются на официальном сайте </w:t>
      </w:r>
      <w:r w:rsidRPr="0021117F">
        <w:rPr>
          <w:color w:val="000000" w:themeColor="text1"/>
          <w:sz w:val="28"/>
          <w:szCs w:val="28"/>
          <w:u w:val="single"/>
          <w:lang w:val="en-GB" w:eastAsia="en-US"/>
        </w:rPr>
        <w:t>www</w:t>
      </w:r>
      <w:r w:rsidRPr="0021117F">
        <w:rPr>
          <w:color w:val="000000" w:themeColor="text1"/>
          <w:sz w:val="28"/>
          <w:szCs w:val="28"/>
          <w:u w:val="single"/>
          <w:lang w:eastAsia="en-US"/>
        </w:rPr>
        <w:t>.</w:t>
      </w:r>
      <w:proofErr w:type="spellStart"/>
      <w:r w:rsidRPr="0021117F">
        <w:rPr>
          <w:color w:val="000000" w:themeColor="text1"/>
          <w:sz w:val="28"/>
          <w:szCs w:val="28"/>
          <w:u w:val="single"/>
          <w:lang w:val="en-GB" w:eastAsia="en-US"/>
        </w:rPr>
        <w:t>tenniseurope</w:t>
      </w:r>
      <w:proofErr w:type="spellEnd"/>
      <w:r w:rsidRPr="0021117F">
        <w:rPr>
          <w:color w:val="000000" w:themeColor="text1"/>
          <w:sz w:val="28"/>
          <w:szCs w:val="28"/>
          <w:u w:val="single"/>
          <w:lang w:eastAsia="en-US"/>
        </w:rPr>
        <w:t>.</w:t>
      </w:r>
      <w:r w:rsidRPr="0021117F">
        <w:rPr>
          <w:color w:val="000000" w:themeColor="text1"/>
          <w:sz w:val="28"/>
          <w:szCs w:val="28"/>
          <w:u w:val="single"/>
          <w:lang w:val="en-GB" w:eastAsia="en-US"/>
        </w:rPr>
        <w:t>org</w:t>
      </w:r>
      <w:r w:rsidRPr="0021117F">
        <w:rPr>
          <w:color w:val="000000" w:themeColor="text1"/>
          <w:sz w:val="28"/>
          <w:szCs w:val="28"/>
          <w:u w:val="single"/>
          <w:lang w:eastAsia="en-US"/>
        </w:rPr>
        <w:t>.</w:t>
      </w:r>
      <w:r w:rsidRPr="00054C95">
        <w:rPr>
          <w:color w:val="000000" w:themeColor="text1"/>
        </w:rPr>
        <w:tab/>
      </w:r>
    </w:p>
    <w:p w:rsidR="00424725" w:rsidRPr="00054C95" w:rsidRDefault="00424725" w:rsidP="00562D2A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CE2BE4" w:rsidRPr="00054C95" w:rsidRDefault="00CE2BE4" w:rsidP="00562D2A">
      <w:pPr>
        <w:jc w:val="center"/>
        <w:outlineLvl w:val="0"/>
        <w:rPr>
          <w:b/>
          <w:color w:val="000000" w:themeColor="text1"/>
          <w:sz w:val="28"/>
          <w:szCs w:val="28"/>
          <w:lang w:eastAsia="en-US"/>
        </w:rPr>
      </w:pPr>
      <w:r w:rsidRPr="00054C95">
        <w:rPr>
          <w:b/>
          <w:bCs/>
          <w:color w:val="000000" w:themeColor="text1"/>
          <w:sz w:val="28"/>
          <w:szCs w:val="28"/>
          <w:lang w:val="en-US"/>
        </w:rPr>
        <w:t>VII</w:t>
      </w:r>
      <w:r w:rsidR="00373107" w:rsidRPr="00054C95">
        <w:rPr>
          <w:b/>
          <w:bCs/>
          <w:color w:val="000000" w:themeColor="text1"/>
          <w:sz w:val="28"/>
          <w:szCs w:val="28"/>
          <w:lang w:val="en-US"/>
        </w:rPr>
        <w:t>I</w:t>
      </w:r>
      <w:r w:rsidRPr="00054C95">
        <w:rPr>
          <w:b/>
          <w:bCs/>
          <w:color w:val="000000" w:themeColor="text1"/>
          <w:sz w:val="28"/>
          <w:szCs w:val="28"/>
        </w:rPr>
        <w:t xml:space="preserve">. </w:t>
      </w:r>
      <w:r w:rsidRPr="00054C95">
        <w:rPr>
          <w:b/>
          <w:color w:val="000000" w:themeColor="text1"/>
          <w:sz w:val="28"/>
          <w:szCs w:val="28"/>
          <w:lang w:eastAsia="en-US"/>
        </w:rPr>
        <w:t>Система проведения соревнования.</w:t>
      </w:r>
    </w:p>
    <w:p w:rsidR="00CE2BE4" w:rsidRPr="00054C95" w:rsidRDefault="00CE2BE4" w:rsidP="002B41BA">
      <w:pPr>
        <w:ind w:firstLine="720"/>
        <w:jc w:val="both"/>
        <w:rPr>
          <w:color w:val="000000" w:themeColor="text1"/>
          <w:lang w:eastAsia="en-US"/>
        </w:rPr>
      </w:pPr>
    </w:p>
    <w:p w:rsidR="00424725" w:rsidRPr="00054C95" w:rsidRDefault="00424725" w:rsidP="00424725">
      <w:pPr>
        <w:widowControl w:val="0"/>
        <w:suppressAutoHyphens/>
        <w:ind w:right="55" w:firstLine="680"/>
        <w:jc w:val="both"/>
        <w:rPr>
          <w:color w:val="000000" w:themeColor="text1"/>
          <w:sz w:val="28"/>
          <w:szCs w:val="28"/>
          <w:lang w:eastAsia="ar-SA"/>
        </w:rPr>
      </w:pPr>
      <w:r w:rsidRPr="00054C95">
        <w:rPr>
          <w:color w:val="000000" w:themeColor="text1"/>
          <w:sz w:val="28"/>
          <w:szCs w:val="28"/>
          <w:lang w:eastAsia="ar-SA"/>
        </w:rPr>
        <w:t xml:space="preserve">Командная встреча состоит из трех матчей – двух одиночных и одного парного матча. </w:t>
      </w:r>
    </w:p>
    <w:p w:rsidR="00424725" w:rsidRPr="00054C95" w:rsidRDefault="00424725" w:rsidP="00424725">
      <w:pPr>
        <w:widowControl w:val="0"/>
        <w:suppressAutoHyphens/>
        <w:ind w:firstLine="680"/>
        <w:jc w:val="both"/>
        <w:rPr>
          <w:color w:val="000000" w:themeColor="text1"/>
          <w:sz w:val="28"/>
          <w:szCs w:val="28"/>
          <w:lang w:eastAsia="ar-SA"/>
        </w:rPr>
      </w:pPr>
      <w:r w:rsidRPr="00054C95">
        <w:rPr>
          <w:color w:val="000000" w:themeColor="text1"/>
          <w:sz w:val="28"/>
          <w:szCs w:val="28"/>
          <w:lang w:eastAsia="ar-SA"/>
        </w:rPr>
        <w:t>Все матчи одиночного разряда играются из трех сетов с применением системы «</w:t>
      </w:r>
      <w:proofErr w:type="gramStart"/>
      <w:r w:rsidRPr="00054C95">
        <w:rPr>
          <w:color w:val="000000" w:themeColor="text1"/>
          <w:sz w:val="28"/>
          <w:szCs w:val="28"/>
          <w:lang w:eastAsia="ar-SA"/>
        </w:rPr>
        <w:t>тай-брейк</w:t>
      </w:r>
      <w:proofErr w:type="gramEnd"/>
      <w:r w:rsidRPr="00054C95">
        <w:rPr>
          <w:color w:val="000000" w:themeColor="text1"/>
          <w:sz w:val="28"/>
          <w:szCs w:val="28"/>
          <w:lang w:eastAsia="ar-SA"/>
        </w:rPr>
        <w:t>» в каждом сете, матчи парного разряда – по системе «</w:t>
      </w:r>
      <w:proofErr w:type="spellStart"/>
      <w:r w:rsidRPr="00054C95">
        <w:rPr>
          <w:color w:val="000000" w:themeColor="text1"/>
          <w:sz w:val="28"/>
          <w:szCs w:val="28"/>
          <w:lang w:eastAsia="ar-SA"/>
        </w:rPr>
        <w:t>ноу-эд</w:t>
      </w:r>
      <w:proofErr w:type="spellEnd"/>
      <w:r w:rsidRPr="00054C95">
        <w:rPr>
          <w:color w:val="000000" w:themeColor="text1"/>
          <w:sz w:val="28"/>
          <w:szCs w:val="28"/>
          <w:lang w:eastAsia="ar-SA"/>
        </w:rPr>
        <w:t xml:space="preserve">», т.е. с розыгрышем решающего очка при счете «ровно»; решающий сет – тай-брейк до 10 очков. Все три матча играются обязательно, кроме финального дня, когда, в случае определения итога командной встречи, по договоренности капитанов команд и согласии рефери, матч парного разряда может не играться. </w:t>
      </w:r>
    </w:p>
    <w:p w:rsidR="00424725" w:rsidRPr="00054C95" w:rsidRDefault="00424725" w:rsidP="00424725">
      <w:pPr>
        <w:widowControl w:val="0"/>
        <w:suppressAutoHyphens/>
        <w:ind w:firstLine="680"/>
        <w:jc w:val="both"/>
        <w:rPr>
          <w:color w:val="000000" w:themeColor="text1"/>
          <w:sz w:val="28"/>
          <w:szCs w:val="28"/>
          <w:lang w:eastAsia="ar-SA"/>
        </w:rPr>
      </w:pPr>
      <w:r w:rsidRPr="00054C95">
        <w:rPr>
          <w:color w:val="000000" w:themeColor="text1"/>
          <w:sz w:val="28"/>
          <w:szCs w:val="28"/>
          <w:lang w:eastAsia="ar-SA"/>
        </w:rPr>
        <w:t xml:space="preserve">Порядок проведения командной встречи: сначала играют вторые, затем первые номера в одиночном разряде. Парные встречи проводятся по окончании всех одиночных матчей. </w:t>
      </w:r>
    </w:p>
    <w:p w:rsidR="00424725" w:rsidRPr="00054C95" w:rsidRDefault="00424725" w:rsidP="00424725">
      <w:pPr>
        <w:widowControl w:val="0"/>
        <w:suppressAutoHyphens/>
        <w:ind w:firstLine="680"/>
        <w:jc w:val="both"/>
        <w:rPr>
          <w:color w:val="000000" w:themeColor="text1"/>
          <w:sz w:val="28"/>
          <w:szCs w:val="28"/>
          <w:lang w:eastAsia="ar-SA"/>
        </w:rPr>
      </w:pPr>
      <w:r w:rsidRPr="00054C95">
        <w:rPr>
          <w:color w:val="000000" w:themeColor="text1"/>
          <w:sz w:val="28"/>
          <w:szCs w:val="28"/>
          <w:lang w:eastAsia="ar-SA"/>
        </w:rPr>
        <w:t>За победу в каждом матче командной встречи присуждается одно очко. Выигравшей считается команда, набравшая в результате командной встречи большее количество очков.</w:t>
      </w:r>
    </w:p>
    <w:p w:rsidR="00424725" w:rsidRPr="00054C95" w:rsidRDefault="00424725" w:rsidP="00424725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054C95">
        <w:rPr>
          <w:color w:val="000000" w:themeColor="text1"/>
          <w:sz w:val="28"/>
          <w:szCs w:val="28"/>
          <w:lang w:eastAsia="en-US"/>
        </w:rPr>
        <w:t xml:space="preserve">Соревнование проводится в соответствии с Регламентом </w:t>
      </w:r>
      <w:r w:rsidRPr="00054C95">
        <w:rPr>
          <w:color w:val="000000" w:themeColor="text1"/>
          <w:sz w:val="28"/>
          <w:szCs w:val="28"/>
          <w:lang w:val="en-GB" w:eastAsia="en-US"/>
        </w:rPr>
        <w:t>TE</w:t>
      </w:r>
      <w:r w:rsidRPr="00054C95">
        <w:rPr>
          <w:color w:val="000000" w:themeColor="text1"/>
          <w:sz w:val="28"/>
          <w:szCs w:val="28"/>
          <w:lang w:eastAsia="en-US"/>
        </w:rPr>
        <w:t xml:space="preserve"> и по правилам, утверждённым </w:t>
      </w:r>
      <w:r w:rsidRPr="00054C95">
        <w:rPr>
          <w:color w:val="000000" w:themeColor="text1"/>
          <w:sz w:val="28"/>
          <w:szCs w:val="28"/>
          <w:lang w:val="en-GB" w:eastAsia="en-US"/>
        </w:rPr>
        <w:t>ITF</w:t>
      </w:r>
      <w:r w:rsidRPr="00054C95">
        <w:rPr>
          <w:color w:val="000000" w:themeColor="text1"/>
          <w:sz w:val="28"/>
          <w:szCs w:val="28"/>
          <w:lang w:eastAsia="en-US"/>
        </w:rPr>
        <w:t xml:space="preserve">. </w:t>
      </w:r>
    </w:p>
    <w:p w:rsidR="00424725" w:rsidRPr="00054C95" w:rsidRDefault="00424725" w:rsidP="00424725">
      <w:pPr>
        <w:ind w:firstLine="708"/>
        <w:jc w:val="both"/>
        <w:rPr>
          <w:color w:val="000000" w:themeColor="text1"/>
          <w:sz w:val="28"/>
          <w:szCs w:val="28"/>
          <w:u w:val="single"/>
          <w:lang w:eastAsia="en-US"/>
        </w:rPr>
      </w:pPr>
      <w:r w:rsidRPr="00054C95">
        <w:rPr>
          <w:color w:val="000000" w:themeColor="text1"/>
          <w:sz w:val="28"/>
          <w:szCs w:val="28"/>
          <w:lang w:eastAsia="en-US"/>
        </w:rPr>
        <w:lastRenderedPageBreak/>
        <w:t xml:space="preserve">Соревнование проводится на семи кортах с покрытием – </w:t>
      </w:r>
      <w:proofErr w:type="spellStart"/>
      <w:r w:rsidRPr="00054C95">
        <w:rPr>
          <w:color w:val="000000" w:themeColor="text1"/>
          <w:sz w:val="28"/>
          <w:szCs w:val="28"/>
          <w:u w:val="single"/>
          <w:lang w:eastAsia="en-US"/>
        </w:rPr>
        <w:t>Тарафлекс</w:t>
      </w:r>
      <w:proofErr w:type="spellEnd"/>
      <w:r w:rsidRPr="00054C95">
        <w:rPr>
          <w:color w:val="000000" w:themeColor="text1"/>
          <w:sz w:val="28"/>
          <w:szCs w:val="28"/>
          <w:u w:val="single"/>
          <w:lang w:eastAsia="en-US"/>
        </w:rPr>
        <w:t xml:space="preserve">. </w:t>
      </w:r>
    </w:p>
    <w:p w:rsidR="00424725" w:rsidRPr="00054C95" w:rsidRDefault="00424725" w:rsidP="00424725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054C95">
        <w:rPr>
          <w:color w:val="000000" w:themeColor="text1"/>
          <w:sz w:val="28"/>
          <w:szCs w:val="28"/>
          <w:lang w:eastAsia="en-US"/>
        </w:rPr>
        <w:t xml:space="preserve">Официальные мячи соревнования – </w:t>
      </w:r>
      <w:r w:rsidRPr="00054C95">
        <w:rPr>
          <w:rFonts w:eastAsia="Calibri"/>
          <w:color w:val="000000" w:themeColor="text1"/>
          <w:sz w:val="28"/>
          <w:szCs w:val="28"/>
          <w:lang w:val="en-US" w:eastAsia="en-US"/>
        </w:rPr>
        <w:t>HEAD</w:t>
      </w:r>
      <w:r w:rsidRPr="00054C95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54ABD" w:rsidRPr="00054C95" w:rsidRDefault="00B54ABD" w:rsidP="002B41BA">
      <w:pPr>
        <w:jc w:val="both"/>
        <w:rPr>
          <w:b/>
          <w:bCs/>
          <w:color w:val="000000" w:themeColor="text1"/>
        </w:rPr>
      </w:pPr>
    </w:p>
    <w:p w:rsidR="00CE2BE4" w:rsidRDefault="00373107" w:rsidP="00562D2A">
      <w:pPr>
        <w:jc w:val="center"/>
        <w:rPr>
          <w:b/>
          <w:bCs/>
          <w:color w:val="000000" w:themeColor="text1"/>
          <w:sz w:val="28"/>
          <w:szCs w:val="28"/>
        </w:rPr>
      </w:pPr>
      <w:r w:rsidRPr="00054C95">
        <w:rPr>
          <w:b/>
          <w:bCs/>
          <w:color w:val="000000" w:themeColor="text1"/>
          <w:sz w:val="28"/>
          <w:szCs w:val="28"/>
          <w:lang w:val="en-US"/>
        </w:rPr>
        <w:t>X</w:t>
      </w:r>
      <w:r w:rsidR="00CE2BE4" w:rsidRPr="00054C95">
        <w:rPr>
          <w:b/>
          <w:bCs/>
          <w:color w:val="000000" w:themeColor="text1"/>
          <w:sz w:val="28"/>
          <w:szCs w:val="28"/>
        </w:rPr>
        <w:t>.Страхование участников</w:t>
      </w:r>
    </w:p>
    <w:p w:rsidR="002D4B95" w:rsidRPr="00054C95" w:rsidRDefault="002D4B95" w:rsidP="00562D2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24725" w:rsidRPr="00054C95" w:rsidRDefault="00424725" w:rsidP="00424725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54C95">
        <w:rPr>
          <w:color w:val="000000" w:themeColor="text1"/>
          <w:sz w:val="28"/>
          <w:szCs w:val="28"/>
        </w:rPr>
        <w:t>Участие в соревнованиях осуществляется только при наличии полиса о страховании жизни и здоровья от несчастных случаев (страховка должна быть спортивная, т.е. повышенного риска) на каждого участника соревнования, который предоставляется в комиссию.</w:t>
      </w:r>
    </w:p>
    <w:p w:rsidR="00424725" w:rsidRPr="00054C95" w:rsidRDefault="00424725" w:rsidP="00424725">
      <w:pPr>
        <w:shd w:val="clear" w:color="auto" w:fill="FFFFFF"/>
        <w:ind w:left="34" w:firstLine="533"/>
        <w:jc w:val="both"/>
        <w:rPr>
          <w:color w:val="000000" w:themeColor="text1"/>
          <w:sz w:val="28"/>
          <w:szCs w:val="28"/>
          <w:lang w:eastAsia="en-US"/>
        </w:rPr>
      </w:pPr>
      <w:r w:rsidRPr="00054C95">
        <w:rPr>
          <w:color w:val="000000" w:themeColor="text1"/>
          <w:sz w:val="28"/>
          <w:szCs w:val="28"/>
          <w:lang w:eastAsia="en-US"/>
        </w:rPr>
        <w:t>Страхование участников турнира производится за счет командирующих их организаций. Страхование может производиться как за счет бюджетных, так и внебюджетных средств, в рамках действующего законодательства Российской Федерации.</w:t>
      </w:r>
    </w:p>
    <w:p w:rsidR="007B434E" w:rsidRPr="00054C95" w:rsidRDefault="007B434E" w:rsidP="002B41BA">
      <w:p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6A4168" w:rsidRPr="00054C95" w:rsidRDefault="00373107" w:rsidP="00562D2A">
      <w:pPr>
        <w:overflowPunct w:val="0"/>
        <w:autoSpaceDE w:val="0"/>
        <w:autoSpaceDN w:val="0"/>
        <w:adjustRightInd w:val="0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054C95">
        <w:rPr>
          <w:b/>
          <w:color w:val="000000" w:themeColor="text1"/>
          <w:sz w:val="28"/>
          <w:szCs w:val="28"/>
          <w:lang w:val="en-US"/>
        </w:rPr>
        <w:t>XI</w:t>
      </w:r>
      <w:r w:rsidR="007B434E" w:rsidRPr="00054C95">
        <w:rPr>
          <w:b/>
          <w:color w:val="000000" w:themeColor="text1"/>
          <w:sz w:val="28"/>
          <w:szCs w:val="28"/>
        </w:rPr>
        <w:t xml:space="preserve">. </w:t>
      </w:r>
      <w:r w:rsidR="006A4168" w:rsidRPr="00054C95">
        <w:rPr>
          <w:b/>
          <w:bCs/>
          <w:color w:val="000000" w:themeColor="text1"/>
          <w:sz w:val="28"/>
          <w:szCs w:val="28"/>
        </w:rPr>
        <w:t>Условия финансирования</w:t>
      </w:r>
    </w:p>
    <w:p w:rsidR="00F42161" w:rsidRPr="00054C95" w:rsidRDefault="00F42161" w:rsidP="002B41BA">
      <w:pPr>
        <w:overflowPunct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424725" w:rsidRPr="00054C95" w:rsidRDefault="00424725" w:rsidP="00054C9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054C9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ФТР и </w:t>
      </w:r>
      <w:r w:rsidR="00135015">
        <w:rPr>
          <w:rFonts w:ascii="Times New Roman CYR" w:hAnsi="Times New Roman CYR" w:cs="Times New Roman CYR"/>
          <w:color w:val="000000" w:themeColor="text1"/>
          <w:sz w:val="28"/>
          <w:szCs w:val="28"/>
        </w:rPr>
        <w:t>Оргкомитет</w:t>
      </w:r>
      <w:r w:rsidRPr="00054C9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обеспечивают долевое участие в финансировании соревнований в рамках Соглашения. </w:t>
      </w:r>
    </w:p>
    <w:p w:rsidR="00424725" w:rsidRPr="00C015F2" w:rsidRDefault="00424725" w:rsidP="00424725">
      <w:pPr>
        <w:tabs>
          <w:tab w:val="left" w:pos="0"/>
        </w:tabs>
        <w:jc w:val="both"/>
        <w:rPr>
          <w:sz w:val="28"/>
          <w:szCs w:val="28"/>
        </w:rPr>
      </w:pPr>
      <w:r w:rsidRPr="00054C95">
        <w:rPr>
          <w:color w:val="000000" w:themeColor="text1"/>
          <w:sz w:val="28"/>
          <w:szCs w:val="20"/>
        </w:rPr>
        <w:tab/>
      </w:r>
      <w:r w:rsidR="00135015" w:rsidRPr="00C015F2">
        <w:rPr>
          <w:sz w:val="28"/>
          <w:szCs w:val="20"/>
        </w:rPr>
        <w:t>Оргкомитет</w:t>
      </w:r>
      <w:r w:rsidRPr="00C015F2">
        <w:rPr>
          <w:sz w:val="28"/>
          <w:szCs w:val="20"/>
        </w:rPr>
        <w:t xml:space="preserve"> осуществляет финансирование обязательств, принятых по настоящему </w:t>
      </w:r>
      <w:r w:rsidR="00135015" w:rsidRPr="00C015F2">
        <w:rPr>
          <w:sz w:val="28"/>
          <w:szCs w:val="20"/>
        </w:rPr>
        <w:t>П</w:t>
      </w:r>
      <w:r w:rsidRPr="00C015F2">
        <w:rPr>
          <w:sz w:val="28"/>
          <w:szCs w:val="20"/>
        </w:rPr>
        <w:t>о</w:t>
      </w:r>
      <w:r w:rsidR="00135015" w:rsidRPr="00C015F2">
        <w:rPr>
          <w:sz w:val="28"/>
          <w:szCs w:val="20"/>
        </w:rPr>
        <w:t>ложению</w:t>
      </w:r>
      <w:r w:rsidRPr="00C015F2">
        <w:rPr>
          <w:sz w:val="28"/>
          <w:szCs w:val="20"/>
        </w:rPr>
        <w:t xml:space="preserve">, в </w:t>
      </w:r>
      <w:r w:rsidR="00135015" w:rsidRPr="00C015F2">
        <w:rPr>
          <w:sz w:val="28"/>
          <w:szCs w:val="20"/>
        </w:rPr>
        <w:t>пределах</w:t>
      </w:r>
      <w:r w:rsidRPr="00C015F2">
        <w:rPr>
          <w:sz w:val="28"/>
          <w:szCs w:val="20"/>
        </w:rPr>
        <w:t xml:space="preserve"> </w:t>
      </w:r>
      <w:r w:rsidR="00135015" w:rsidRPr="00C015F2">
        <w:rPr>
          <w:sz w:val="28"/>
          <w:szCs w:val="20"/>
        </w:rPr>
        <w:t>с</w:t>
      </w:r>
      <w:r w:rsidRPr="00C015F2">
        <w:rPr>
          <w:sz w:val="28"/>
          <w:szCs w:val="20"/>
        </w:rPr>
        <w:t xml:space="preserve">меты расходов на организацию и проведение </w:t>
      </w:r>
      <w:r w:rsidR="00135015" w:rsidRPr="00C015F2">
        <w:rPr>
          <w:sz w:val="28"/>
          <w:szCs w:val="20"/>
        </w:rPr>
        <w:t>Соревнования</w:t>
      </w:r>
      <w:r w:rsidRPr="00C015F2">
        <w:rPr>
          <w:sz w:val="28"/>
          <w:szCs w:val="28"/>
        </w:rPr>
        <w:t>.</w:t>
      </w:r>
    </w:p>
    <w:p w:rsidR="00C015F2" w:rsidRPr="00C015F2" w:rsidRDefault="00424725" w:rsidP="00424725">
      <w:pPr>
        <w:tabs>
          <w:tab w:val="left" w:pos="0"/>
        </w:tabs>
        <w:jc w:val="both"/>
        <w:rPr>
          <w:sz w:val="28"/>
          <w:szCs w:val="28"/>
        </w:rPr>
      </w:pPr>
      <w:r w:rsidRPr="00C015F2">
        <w:rPr>
          <w:sz w:val="28"/>
          <w:szCs w:val="28"/>
        </w:rPr>
        <w:tab/>
        <w:t>Расходы на проживан</w:t>
      </w:r>
      <w:r w:rsidR="009459F3" w:rsidRPr="00C015F2">
        <w:rPr>
          <w:sz w:val="28"/>
          <w:szCs w:val="28"/>
        </w:rPr>
        <w:t>ие и питание участников за счёт</w:t>
      </w:r>
      <w:r w:rsidRPr="00C015F2">
        <w:rPr>
          <w:sz w:val="28"/>
          <w:szCs w:val="28"/>
        </w:rPr>
        <w:t xml:space="preserve"> Организатора. </w:t>
      </w:r>
    </w:p>
    <w:p w:rsidR="00424725" w:rsidRPr="00C015F2" w:rsidRDefault="00C015F2" w:rsidP="00424725">
      <w:pPr>
        <w:tabs>
          <w:tab w:val="left" w:pos="0"/>
        </w:tabs>
        <w:jc w:val="both"/>
        <w:rPr>
          <w:sz w:val="28"/>
          <w:szCs w:val="28"/>
        </w:rPr>
      </w:pPr>
      <w:r w:rsidRPr="00C015F2">
        <w:rPr>
          <w:sz w:val="28"/>
          <w:szCs w:val="28"/>
        </w:rPr>
        <w:tab/>
      </w:r>
      <w:r w:rsidR="00424725" w:rsidRPr="00C015F2">
        <w:rPr>
          <w:sz w:val="28"/>
          <w:szCs w:val="28"/>
        </w:rPr>
        <w:t>Расходы на проезд</w:t>
      </w:r>
      <w:r w:rsidR="00135015" w:rsidRPr="00C015F2">
        <w:rPr>
          <w:sz w:val="28"/>
          <w:szCs w:val="28"/>
        </w:rPr>
        <w:t xml:space="preserve"> от мест проживания до Ханты-Мансийска и обратно, суточные в пути, </w:t>
      </w:r>
      <w:r w:rsidR="00424725" w:rsidRPr="00C015F2">
        <w:rPr>
          <w:sz w:val="28"/>
          <w:szCs w:val="28"/>
        </w:rPr>
        <w:t xml:space="preserve"> </w:t>
      </w:r>
      <w:r w:rsidRPr="00C015F2">
        <w:rPr>
          <w:sz w:val="28"/>
          <w:szCs w:val="28"/>
        </w:rPr>
        <w:t>обеспечение комплексной безопасности несут</w:t>
      </w:r>
      <w:r w:rsidR="00424725" w:rsidRPr="00C015F2">
        <w:rPr>
          <w:sz w:val="28"/>
          <w:szCs w:val="28"/>
        </w:rPr>
        <w:t xml:space="preserve"> национальны</w:t>
      </w:r>
      <w:r w:rsidRPr="00C015F2">
        <w:rPr>
          <w:sz w:val="28"/>
          <w:szCs w:val="28"/>
        </w:rPr>
        <w:t>е</w:t>
      </w:r>
      <w:r w:rsidR="00424725" w:rsidRPr="00C015F2">
        <w:rPr>
          <w:sz w:val="28"/>
          <w:szCs w:val="28"/>
        </w:rPr>
        <w:t xml:space="preserve"> федераци</w:t>
      </w:r>
      <w:r w:rsidRPr="00C015F2">
        <w:rPr>
          <w:sz w:val="28"/>
          <w:szCs w:val="28"/>
        </w:rPr>
        <w:t>и</w:t>
      </w:r>
      <w:r w:rsidR="00424725" w:rsidRPr="00C015F2">
        <w:rPr>
          <w:sz w:val="28"/>
          <w:szCs w:val="28"/>
        </w:rPr>
        <w:t>.</w:t>
      </w:r>
    </w:p>
    <w:p w:rsidR="005D607A" w:rsidRPr="00054C95" w:rsidRDefault="005D607A" w:rsidP="002B41BA">
      <w:pPr>
        <w:pStyle w:val="3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C7686F" w:rsidRPr="00054C95" w:rsidRDefault="00C7686F" w:rsidP="002B41BA">
      <w:pPr>
        <w:jc w:val="both"/>
        <w:rPr>
          <w:color w:val="000000" w:themeColor="text1"/>
        </w:rPr>
      </w:pPr>
    </w:p>
    <w:p w:rsidR="002E13FD" w:rsidRPr="00054C95" w:rsidRDefault="00373107" w:rsidP="00547C3B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054C95">
        <w:rPr>
          <w:b/>
          <w:color w:val="000000" w:themeColor="text1"/>
          <w:sz w:val="28"/>
          <w:szCs w:val="28"/>
        </w:rPr>
        <w:t>Х</w:t>
      </w:r>
      <w:proofErr w:type="gramEnd"/>
      <w:r w:rsidRPr="00054C95">
        <w:rPr>
          <w:b/>
          <w:color w:val="000000" w:themeColor="text1"/>
          <w:sz w:val="28"/>
          <w:szCs w:val="28"/>
          <w:lang w:val="en-US"/>
        </w:rPr>
        <w:t>II</w:t>
      </w:r>
      <w:r w:rsidR="00EF569E" w:rsidRPr="00054C95">
        <w:rPr>
          <w:b/>
          <w:color w:val="000000" w:themeColor="text1"/>
          <w:sz w:val="28"/>
          <w:szCs w:val="28"/>
        </w:rPr>
        <w:t xml:space="preserve">. </w:t>
      </w:r>
      <w:r w:rsidR="005C6F7E" w:rsidRPr="00054C95">
        <w:rPr>
          <w:b/>
          <w:color w:val="000000" w:themeColor="text1"/>
          <w:sz w:val="28"/>
          <w:szCs w:val="28"/>
        </w:rPr>
        <w:t xml:space="preserve">Программа </w:t>
      </w:r>
      <w:r w:rsidR="00BF3E1A" w:rsidRPr="00054C95">
        <w:rPr>
          <w:b/>
          <w:color w:val="000000" w:themeColor="text1"/>
          <w:sz w:val="28"/>
          <w:szCs w:val="28"/>
        </w:rPr>
        <w:t>соревнования</w:t>
      </w:r>
    </w:p>
    <w:p w:rsidR="002D4B95" w:rsidRDefault="002D4B95" w:rsidP="003D3CFB">
      <w:pPr>
        <w:spacing w:line="276" w:lineRule="auto"/>
        <w:ind w:firstLine="708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3D3CFB" w:rsidRPr="00054C95" w:rsidRDefault="003D3CFB" w:rsidP="003D3CFB">
      <w:pPr>
        <w:spacing w:line="276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54C95">
        <w:rPr>
          <w:rFonts w:eastAsia="Calibri"/>
          <w:b/>
          <w:color w:val="000000" w:themeColor="text1"/>
          <w:sz w:val="28"/>
          <w:szCs w:val="28"/>
          <w:lang w:eastAsia="en-US"/>
        </w:rPr>
        <w:t>25 января 2018 года</w:t>
      </w:r>
      <w:r w:rsidRPr="00054C9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3D3CFB" w:rsidRPr="00054C95" w:rsidRDefault="003D3CFB" w:rsidP="003D3CFB">
      <w:pPr>
        <w:spacing w:line="276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54C95">
        <w:rPr>
          <w:rFonts w:eastAsia="Calibri"/>
          <w:color w:val="000000" w:themeColor="text1"/>
          <w:sz w:val="28"/>
          <w:szCs w:val="28"/>
          <w:lang w:eastAsia="en-US"/>
        </w:rPr>
        <w:t>День приезда:</w:t>
      </w:r>
    </w:p>
    <w:p w:rsidR="003D3CFB" w:rsidRPr="00054C95" w:rsidRDefault="003D3CFB" w:rsidP="003D3CFB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054C95">
        <w:rPr>
          <w:color w:val="000000" w:themeColor="text1"/>
          <w:sz w:val="28"/>
          <w:szCs w:val="28"/>
          <w:lang w:eastAsia="en-US"/>
        </w:rPr>
        <w:t>11:00-1</w:t>
      </w:r>
      <w:r w:rsidR="00DF58F4">
        <w:rPr>
          <w:color w:val="000000" w:themeColor="text1"/>
          <w:sz w:val="28"/>
          <w:szCs w:val="28"/>
          <w:lang w:eastAsia="en-US"/>
        </w:rPr>
        <w:t>4</w:t>
      </w:r>
      <w:r w:rsidRPr="00054C95">
        <w:rPr>
          <w:color w:val="000000" w:themeColor="text1"/>
          <w:sz w:val="28"/>
          <w:szCs w:val="28"/>
          <w:lang w:eastAsia="en-US"/>
        </w:rPr>
        <w:t>:00</w:t>
      </w:r>
      <w:r w:rsidRPr="00054C95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– тренировки команд.</w:t>
      </w:r>
    </w:p>
    <w:p w:rsidR="003D3CFB" w:rsidRPr="00054C95" w:rsidRDefault="003D3CFB" w:rsidP="003D3CFB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054C95">
        <w:rPr>
          <w:color w:val="000000" w:themeColor="text1"/>
          <w:sz w:val="28"/>
          <w:szCs w:val="28"/>
          <w:lang w:eastAsia="en-US"/>
        </w:rPr>
        <w:t xml:space="preserve">18.00 - Регистрация и проведение заседания капитанов команд в зале заседаний Центра развития теннисного спорта. </w:t>
      </w:r>
    </w:p>
    <w:p w:rsidR="003D3CFB" w:rsidRPr="00054C95" w:rsidRDefault="003D3CFB" w:rsidP="009459F3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054C95">
        <w:rPr>
          <w:color w:val="000000" w:themeColor="text1"/>
          <w:sz w:val="28"/>
          <w:szCs w:val="28"/>
          <w:lang w:eastAsia="en-US"/>
        </w:rPr>
        <w:t>1</w:t>
      </w:r>
      <w:r w:rsidR="00632ECB">
        <w:rPr>
          <w:color w:val="000000" w:themeColor="text1"/>
          <w:sz w:val="28"/>
          <w:szCs w:val="28"/>
          <w:lang w:eastAsia="en-US"/>
        </w:rPr>
        <w:t>8</w:t>
      </w:r>
      <w:r w:rsidRPr="00054C95">
        <w:rPr>
          <w:color w:val="000000" w:themeColor="text1"/>
          <w:sz w:val="28"/>
          <w:szCs w:val="28"/>
          <w:lang w:eastAsia="en-US"/>
        </w:rPr>
        <w:t xml:space="preserve">.00 -  Официальное открытие турнира </w:t>
      </w:r>
    </w:p>
    <w:p w:rsidR="003D3CFB" w:rsidRPr="00054C95" w:rsidRDefault="003D3CFB" w:rsidP="003D3CFB">
      <w:pPr>
        <w:spacing w:line="276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54C95">
        <w:rPr>
          <w:rFonts w:eastAsia="Calibri"/>
          <w:b/>
          <w:color w:val="000000" w:themeColor="text1"/>
          <w:sz w:val="28"/>
          <w:szCs w:val="28"/>
          <w:lang w:eastAsia="en-US"/>
        </w:rPr>
        <w:t>26 января  2018 года</w:t>
      </w:r>
      <w:r w:rsidRPr="00054C9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3D3CFB" w:rsidRPr="00054C95" w:rsidRDefault="003D3CFB" w:rsidP="003D3CFB">
      <w:pPr>
        <w:spacing w:line="276" w:lineRule="auto"/>
        <w:ind w:firstLine="708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54C95">
        <w:rPr>
          <w:rFonts w:eastAsia="Calibri"/>
          <w:bCs/>
          <w:color w:val="000000" w:themeColor="text1"/>
          <w:sz w:val="28"/>
          <w:szCs w:val="28"/>
          <w:lang w:eastAsia="en-US"/>
        </w:rPr>
        <w:t>09:00 – 11:00 – тренировки команд.</w:t>
      </w:r>
    </w:p>
    <w:p w:rsidR="003D3CFB" w:rsidRPr="00054C95" w:rsidRDefault="003D3CFB" w:rsidP="009459F3">
      <w:pPr>
        <w:spacing w:line="276" w:lineRule="auto"/>
        <w:ind w:firstLine="708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54C95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11:00 – 19:00 </w:t>
      </w:r>
      <w:r w:rsidRPr="00054C95">
        <w:rPr>
          <w:rFonts w:eastAsia="Calibri"/>
          <w:color w:val="000000" w:themeColor="text1"/>
          <w:sz w:val="28"/>
          <w:szCs w:val="28"/>
          <w:lang w:eastAsia="en-US"/>
        </w:rPr>
        <w:t>– матчи первого дня</w:t>
      </w:r>
      <w:r w:rsidRPr="00054C95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p w:rsidR="003D3CFB" w:rsidRPr="00054C95" w:rsidRDefault="003D3CFB" w:rsidP="003D3CFB">
      <w:pPr>
        <w:spacing w:line="276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54C95">
        <w:rPr>
          <w:rFonts w:eastAsia="Calibri"/>
          <w:b/>
          <w:color w:val="000000" w:themeColor="text1"/>
          <w:sz w:val="28"/>
          <w:szCs w:val="28"/>
          <w:lang w:eastAsia="en-US"/>
        </w:rPr>
        <w:t>27 января 2018 года</w:t>
      </w:r>
      <w:r w:rsidRPr="00054C9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3D3CFB" w:rsidRPr="00054C95" w:rsidRDefault="003D3CFB" w:rsidP="003D3CFB">
      <w:pPr>
        <w:spacing w:line="276" w:lineRule="auto"/>
        <w:ind w:firstLine="708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54C95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09:00 – 11:00 – тренировки команд. </w:t>
      </w:r>
    </w:p>
    <w:p w:rsidR="003D3CFB" w:rsidRPr="009459F3" w:rsidRDefault="003D3CFB" w:rsidP="009459F3">
      <w:pPr>
        <w:spacing w:line="276" w:lineRule="auto"/>
        <w:ind w:firstLine="708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54C95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11:00 – 19:00 </w:t>
      </w:r>
      <w:r w:rsidRPr="00054C95">
        <w:rPr>
          <w:rFonts w:eastAsia="Calibri"/>
          <w:color w:val="000000" w:themeColor="text1"/>
          <w:sz w:val="28"/>
          <w:szCs w:val="28"/>
          <w:lang w:eastAsia="en-US"/>
        </w:rPr>
        <w:t>– матчи второго дня соревнований</w:t>
      </w:r>
      <w:r w:rsidRPr="00054C95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p w:rsidR="003D3CFB" w:rsidRPr="00054C95" w:rsidRDefault="003D3CFB" w:rsidP="003D3CFB">
      <w:pPr>
        <w:spacing w:line="276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54C95">
        <w:rPr>
          <w:rFonts w:eastAsia="Calibri"/>
          <w:b/>
          <w:color w:val="000000" w:themeColor="text1"/>
          <w:sz w:val="28"/>
          <w:szCs w:val="28"/>
          <w:lang w:eastAsia="en-US"/>
        </w:rPr>
        <w:t>28 января 2018 года</w:t>
      </w:r>
      <w:r w:rsidRPr="00054C9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3D3CFB" w:rsidRPr="00054C95" w:rsidRDefault="003D3CFB" w:rsidP="003D3CFB">
      <w:pPr>
        <w:spacing w:line="276" w:lineRule="auto"/>
        <w:ind w:firstLine="708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54C95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09:00 – 11:00 – тренировки команд. </w:t>
      </w:r>
    </w:p>
    <w:p w:rsidR="003D3CFB" w:rsidRPr="00054C95" w:rsidRDefault="003D3CFB" w:rsidP="003D3CFB">
      <w:pPr>
        <w:spacing w:line="276" w:lineRule="auto"/>
        <w:ind w:firstLine="708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54C95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11:00 – 19:00 </w:t>
      </w:r>
      <w:r w:rsidRPr="00054C95">
        <w:rPr>
          <w:rFonts w:eastAsia="Calibri"/>
          <w:color w:val="000000" w:themeColor="text1"/>
          <w:sz w:val="28"/>
          <w:szCs w:val="28"/>
          <w:lang w:eastAsia="en-US"/>
        </w:rPr>
        <w:t>– матчи третьего дня соревнований</w:t>
      </w:r>
      <w:r w:rsidRPr="00054C95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p w:rsidR="003D3CFB" w:rsidRPr="009459F3" w:rsidRDefault="003D3CFB" w:rsidP="009459F3">
      <w:pPr>
        <w:spacing w:line="276" w:lineRule="auto"/>
        <w:ind w:firstLine="708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54C95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По окончании финальных матчей – церемония награждения победителей соревнований.</w:t>
      </w:r>
    </w:p>
    <w:p w:rsidR="003D3CFB" w:rsidRPr="00054C95" w:rsidRDefault="003D3CFB" w:rsidP="003D3CFB">
      <w:pPr>
        <w:spacing w:line="276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54C95">
        <w:rPr>
          <w:rFonts w:eastAsia="Calibri"/>
          <w:b/>
          <w:color w:val="000000" w:themeColor="text1"/>
          <w:sz w:val="28"/>
          <w:szCs w:val="28"/>
          <w:lang w:eastAsia="en-US"/>
        </w:rPr>
        <w:t>29 января 2018 года</w:t>
      </w:r>
      <w:r w:rsidRPr="00054C9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3D3CFB" w:rsidRPr="00054C95" w:rsidRDefault="003D3CFB" w:rsidP="003D3CFB">
      <w:pPr>
        <w:spacing w:line="276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54C95">
        <w:rPr>
          <w:rFonts w:eastAsia="Calibri"/>
          <w:color w:val="000000" w:themeColor="text1"/>
          <w:sz w:val="28"/>
          <w:szCs w:val="28"/>
          <w:lang w:eastAsia="en-US"/>
        </w:rPr>
        <w:t>Отъезд команд.</w:t>
      </w:r>
    </w:p>
    <w:p w:rsidR="00E0146A" w:rsidRPr="00054C95" w:rsidRDefault="00E0146A" w:rsidP="00547C3B">
      <w:pPr>
        <w:jc w:val="center"/>
        <w:rPr>
          <w:b/>
          <w:bCs/>
          <w:color w:val="000000" w:themeColor="text1"/>
        </w:rPr>
      </w:pPr>
    </w:p>
    <w:p w:rsidR="00DF76D9" w:rsidRDefault="00373107" w:rsidP="00547C3B">
      <w:pPr>
        <w:ind w:firstLine="567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054C95">
        <w:rPr>
          <w:b/>
          <w:bCs/>
          <w:color w:val="000000" w:themeColor="text1"/>
          <w:sz w:val="28"/>
          <w:szCs w:val="28"/>
        </w:rPr>
        <w:t>Х</w:t>
      </w:r>
      <w:proofErr w:type="gramEnd"/>
      <w:r w:rsidRPr="00054C95">
        <w:rPr>
          <w:b/>
          <w:bCs/>
          <w:color w:val="000000" w:themeColor="text1"/>
          <w:sz w:val="28"/>
          <w:szCs w:val="28"/>
          <w:lang w:val="en-US"/>
        </w:rPr>
        <w:t>III</w:t>
      </w:r>
      <w:r w:rsidRPr="00054C95">
        <w:rPr>
          <w:b/>
          <w:bCs/>
          <w:color w:val="000000" w:themeColor="text1"/>
          <w:sz w:val="28"/>
          <w:szCs w:val="28"/>
        </w:rPr>
        <w:t xml:space="preserve">. </w:t>
      </w:r>
      <w:r w:rsidRPr="00054C95">
        <w:rPr>
          <w:b/>
          <w:color w:val="000000" w:themeColor="text1"/>
          <w:sz w:val="28"/>
          <w:szCs w:val="28"/>
        </w:rPr>
        <w:t>Награждение</w:t>
      </w:r>
    </w:p>
    <w:p w:rsidR="002D4B95" w:rsidRPr="00054C95" w:rsidRDefault="002D4B95" w:rsidP="00547C3B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547C3B" w:rsidRPr="00054C95" w:rsidRDefault="00373107" w:rsidP="002B41BA">
      <w:pPr>
        <w:ind w:firstLine="567"/>
        <w:jc w:val="both"/>
        <w:rPr>
          <w:color w:val="000000" w:themeColor="text1"/>
          <w:sz w:val="28"/>
          <w:szCs w:val="28"/>
        </w:rPr>
      </w:pPr>
      <w:r w:rsidRPr="00054C95">
        <w:rPr>
          <w:color w:val="000000" w:themeColor="text1"/>
          <w:sz w:val="28"/>
          <w:szCs w:val="28"/>
        </w:rPr>
        <w:t>Участники</w:t>
      </w:r>
      <w:r w:rsidR="00547C3B" w:rsidRPr="00054C95">
        <w:rPr>
          <w:color w:val="000000" w:themeColor="text1"/>
          <w:sz w:val="28"/>
          <w:szCs w:val="28"/>
        </w:rPr>
        <w:t xml:space="preserve"> </w:t>
      </w:r>
      <w:r w:rsidR="00B71324" w:rsidRPr="00054C95">
        <w:rPr>
          <w:color w:val="000000" w:themeColor="text1"/>
          <w:sz w:val="28"/>
          <w:szCs w:val="28"/>
        </w:rPr>
        <w:t xml:space="preserve">и капитаны </w:t>
      </w:r>
      <w:r w:rsidR="00547C3B" w:rsidRPr="00054C95">
        <w:rPr>
          <w:color w:val="000000" w:themeColor="text1"/>
          <w:sz w:val="28"/>
          <w:szCs w:val="28"/>
        </w:rPr>
        <w:t>команд соревнования</w:t>
      </w:r>
      <w:r w:rsidR="00B71324" w:rsidRPr="00054C95">
        <w:rPr>
          <w:color w:val="000000" w:themeColor="text1"/>
          <w:sz w:val="28"/>
          <w:szCs w:val="28"/>
        </w:rPr>
        <w:t>, ставшие победителями</w:t>
      </w:r>
      <w:r w:rsidR="00547C3B" w:rsidRPr="00054C95">
        <w:rPr>
          <w:color w:val="000000" w:themeColor="text1"/>
          <w:sz w:val="28"/>
          <w:szCs w:val="28"/>
        </w:rPr>
        <w:t xml:space="preserve"> и фина</w:t>
      </w:r>
      <w:r w:rsidR="00B71324" w:rsidRPr="00054C95">
        <w:rPr>
          <w:color w:val="000000" w:themeColor="text1"/>
          <w:sz w:val="28"/>
          <w:szCs w:val="28"/>
        </w:rPr>
        <w:t>листами,</w:t>
      </w:r>
      <w:r w:rsidR="00547C3B" w:rsidRPr="00054C95">
        <w:rPr>
          <w:color w:val="000000" w:themeColor="text1"/>
          <w:sz w:val="28"/>
          <w:szCs w:val="28"/>
        </w:rPr>
        <w:t xml:space="preserve"> </w:t>
      </w:r>
      <w:r w:rsidRPr="00054C95">
        <w:rPr>
          <w:color w:val="000000" w:themeColor="text1"/>
          <w:sz w:val="28"/>
          <w:szCs w:val="28"/>
        </w:rPr>
        <w:t xml:space="preserve">награждаются дипломами </w:t>
      </w:r>
      <w:r w:rsidR="00547C3B" w:rsidRPr="00054C95">
        <w:rPr>
          <w:color w:val="000000" w:themeColor="text1"/>
          <w:sz w:val="28"/>
          <w:szCs w:val="28"/>
          <w:lang w:val="en-US"/>
        </w:rPr>
        <w:t>I</w:t>
      </w:r>
      <w:r w:rsidR="00547C3B" w:rsidRPr="00054C95">
        <w:rPr>
          <w:color w:val="000000" w:themeColor="text1"/>
          <w:sz w:val="28"/>
          <w:szCs w:val="28"/>
        </w:rPr>
        <w:t xml:space="preserve"> и </w:t>
      </w:r>
      <w:r w:rsidR="00547C3B" w:rsidRPr="00054C95">
        <w:rPr>
          <w:color w:val="000000" w:themeColor="text1"/>
          <w:sz w:val="28"/>
          <w:szCs w:val="28"/>
          <w:lang w:val="en-US"/>
        </w:rPr>
        <w:t>II</w:t>
      </w:r>
      <w:r w:rsidRPr="00054C95">
        <w:rPr>
          <w:color w:val="000000" w:themeColor="text1"/>
          <w:sz w:val="28"/>
          <w:szCs w:val="28"/>
        </w:rPr>
        <w:t xml:space="preserve"> степени</w:t>
      </w:r>
      <w:r w:rsidR="00547C3B" w:rsidRPr="00054C95">
        <w:rPr>
          <w:color w:val="000000" w:themeColor="text1"/>
          <w:sz w:val="28"/>
          <w:szCs w:val="28"/>
        </w:rPr>
        <w:t xml:space="preserve">, памятными подарками от </w:t>
      </w:r>
      <w:r w:rsidR="00C015F2">
        <w:rPr>
          <w:color w:val="000000" w:themeColor="text1"/>
          <w:sz w:val="28"/>
          <w:szCs w:val="28"/>
        </w:rPr>
        <w:t>Оргкомитета</w:t>
      </w:r>
      <w:r w:rsidR="003D3CFB" w:rsidRPr="00054C95">
        <w:rPr>
          <w:color w:val="000000" w:themeColor="text1"/>
          <w:sz w:val="28"/>
          <w:szCs w:val="28"/>
        </w:rPr>
        <w:t>.</w:t>
      </w:r>
    </w:p>
    <w:p w:rsidR="00E0146A" w:rsidRDefault="00373107" w:rsidP="00054C95">
      <w:pPr>
        <w:ind w:firstLine="709"/>
        <w:jc w:val="both"/>
        <w:rPr>
          <w:color w:val="000000" w:themeColor="text1"/>
          <w:sz w:val="28"/>
          <w:szCs w:val="28"/>
          <w:shd w:val="clear" w:color="auto" w:fill="C0C0C0"/>
        </w:rPr>
      </w:pPr>
      <w:r w:rsidRPr="00054C95">
        <w:rPr>
          <w:color w:val="000000" w:themeColor="text1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054C95" w:rsidRPr="00054C95" w:rsidRDefault="00054C95" w:rsidP="00054C95">
      <w:pPr>
        <w:ind w:firstLine="709"/>
        <w:jc w:val="both"/>
        <w:rPr>
          <w:color w:val="000000" w:themeColor="text1"/>
          <w:sz w:val="28"/>
          <w:szCs w:val="28"/>
          <w:shd w:val="clear" w:color="auto" w:fill="C0C0C0"/>
        </w:rPr>
      </w:pPr>
    </w:p>
    <w:p w:rsidR="00763F93" w:rsidRPr="00763F93" w:rsidRDefault="00763F93" w:rsidP="00763F93">
      <w:pPr>
        <w:ind w:firstLine="709"/>
        <w:jc w:val="center"/>
        <w:rPr>
          <w:b/>
          <w:sz w:val="28"/>
          <w:szCs w:val="28"/>
          <w:u w:val="single"/>
        </w:rPr>
      </w:pPr>
      <w:r w:rsidRPr="00763F93">
        <w:rPr>
          <w:b/>
          <w:sz w:val="28"/>
          <w:szCs w:val="28"/>
          <w:u w:val="single"/>
        </w:rPr>
        <w:t>Положение о соревновании является основанием для командирования спортсменов и тренеров на соревнования.</w:t>
      </w:r>
    </w:p>
    <w:p w:rsidR="00E0146A" w:rsidRDefault="00E0146A" w:rsidP="00A7292B"/>
    <w:p w:rsidR="00E0146A" w:rsidRDefault="00E0146A" w:rsidP="00A7292B"/>
    <w:p w:rsidR="00E0146A" w:rsidRDefault="00E0146A" w:rsidP="00A7292B"/>
    <w:p w:rsidR="00E0146A" w:rsidRDefault="00E0146A" w:rsidP="00A7292B"/>
    <w:p w:rsidR="00E0146A" w:rsidRDefault="00E0146A" w:rsidP="00A7292B"/>
    <w:p w:rsidR="00E0146A" w:rsidRDefault="00E0146A" w:rsidP="00A7292B"/>
    <w:p w:rsidR="00E0146A" w:rsidRDefault="00E0146A" w:rsidP="00A7292B"/>
    <w:p w:rsidR="00E0146A" w:rsidRDefault="00E0146A" w:rsidP="00A7292B"/>
    <w:p w:rsidR="00E0146A" w:rsidRDefault="00E0146A" w:rsidP="00A7292B"/>
    <w:p w:rsidR="00E0146A" w:rsidRDefault="00E0146A" w:rsidP="00A7292B"/>
    <w:p w:rsidR="00E0146A" w:rsidRDefault="00E0146A" w:rsidP="00A7292B"/>
    <w:p w:rsidR="00E0146A" w:rsidRDefault="00E0146A" w:rsidP="00A7292B"/>
    <w:p w:rsidR="00E0146A" w:rsidRDefault="00E0146A" w:rsidP="00A7292B"/>
    <w:p w:rsidR="00E0146A" w:rsidRDefault="00E0146A" w:rsidP="00A7292B"/>
    <w:p w:rsidR="00E0146A" w:rsidRDefault="00E0146A" w:rsidP="00A7292B"/>
    <w:p w:rsidR="00E0146A" w:rsidRDefault="00E0146A" w:rsidP="00A7292B"/>
    <w:p w:rsidR="00763539" w:rsidRDefault="00763539" w:rsidP="00A7292B"/>
    <w:p w:rsidR="00763539" w:rsidRDefault="00763539" w:rsidP="00A7292B"/>
    <w:p w:rsidR="00763539" w:rsidRDefault="00763539" w:rsidP="00A7292B"/>
    <w:p w:rsidR="00763539" w:rsidRDefault="00763539" w:rsidP="00A7292B"/>
    <w:p w:rsidR="00763539" w:rsidRDefault="00763539" w:rsidP="00A7292B"/>
    <w:p w:rsidR="00763539" w:rsidRDefault="00763539" w:rsidP="00A7292B"/>
    <w:p w:rsidR="0021117F" w:rsidRDefault="0021117F" w:rsidP="00E0146A">
      <w:pPr>
        <w:ind w:left="4248"/>
        <w:jc w:val="right"/>
        <w:rPr>
          <w:sz w:val="22"/>
          <w:szCs w:val="22"/>
        </w:rPr>
      </w:pPr>
    </w:p>
    <w:p w:rsidR="00A822EB" w:rsidRDefault="00A822EB" w:rsidP="00E0146A">
      <w:pPr>
        <w:ind w:left="4248"/>
        <w:jc w:val="right"/>
        <w:rPr>
          <w:sz w:val="22"/>
          <w:szCs w:val="22"/>
        </w:rPr>
      </w:pPr>
    </w:p>
    <w:p w:rsidR="00A822EB" w:rsidRDefault="00A822EB" w:rsidP="00E0146A">
      <w:pPr>
        <w:ind w:left="4248"/>
        <w:jc w:val="right"/>
        <w:rPr>
          <w:sz w:val="22"/>
          <w:szCs w:val="22"/>
        </w:rPr>
      </w:pPr>
    </w:p>
    <w:p w:rsidR="00A822EB" w:rsidRDefault="00A822EB" w:rsidP="00E0146A">
      <w:pPr>
        <w:ind w:left="4248"/>
        <w:jc w:val="right"/>
        <w:rPr>
          <w:sz w:val="22"/>
          <w:szCs w:val="22"/>
        </w:rPr>
      </w:pPr>
    </w:p>
    <w:p w:rsidR="00A822EB" w:rsidRDefault="00A822EB" w:rsidP="00E0146A">
      <w:pPr>
        <w:ind w:left="4248"/>
        <w:jc w:val="right"/>
        <w:rPr>
          <w:sz w:val="22"/>
          <w:szCs w:val="22"/>
        </w:rPr>
      </w:pPr>
    </w:p>
    <w:p w:rsidR="00C015F2" w:rsidRDefault="00C015F2" w:rsidP="00E0146A">
      <w:pPr>
        <w:ind w:left="4248"/>
        <w:jc w:val="right"/>
        <w:rPr>
          <w:sz w:val="22"/>
          <w:szCs w:val="22"/>
        </w:rPr>
      </w:pPr>
    </w:p>
    <w:p w:rsidR="00C015F2" w:rsidRDefault="00C015F2" w:rsidP="00E0146A">
      <w:pPr>
        <w:ind w:left="4248"/>
        <w:jc w:val="right"/>
        <w:rPr>
          <w:sz w:val="22"/>
          <w:szCs w:val="22"/>
        </w:rPr>
      </w:pPr>
    </w:p>
    <w:p w:rsidR="00C015F2" w:rsidRDefault="00C015F2" w:rsidP="00E0146A">
      <w:pPr>
        <w:ind w:left="4248"/>
        <w:jc w:val="right"/>
        <w:rPr>
          <w:sz w:val="22"/>
          <w:szCs w:val="22"/>
        </w:rPr>
      </w:pPr>
    </w:p>
    <w:p w:rsidR="00C015F2" w:rsidRDefault="00C015F2" w:rsidP="00E0146A">
      <w:pPr>
        <w:ind w:left="4248"/>
        <w:jc w:val="right"/>
        <w:rPr>
          <w:sz w:val="22"/>
          <w:szCs w:val="22"/>
        </w:rPr>
      </w:pPr>
    </w:p>
    <w:p w:rsidR="00C015F2" w:rsidRDefault="00C015F2" w:rsidP="00E0146A">
      <w:pPr>
        <w:ind w:left="4248"/>
        <w:jc w:val="right"/>
        <w:rPr>
          <w:sz w:val="22"/>
          <w:szCs w:val="22"/>
        </w:rPr>
      </w:pPr>
    </w:p>
    <w:p w:rsidR="00C015F2" w:rsidRDefault="00C015F2" w:rsidP="00E0146A">
      <w:pPr>
        <w:ind w:left="4248"/>
        <w:jc w:val="right"/>
        <w:rPr>
          <w:sz w:val="22"/>
          <w:szCs w:val="22"/>
        </w:rPr>
      </w:pPr>
    </w:p>
    <w:p w:rsidR="00C015F2" w:rsidRDefault="00C015F2" w:rsidP="00E0146A">
      <w:pPr>
        <w:ind w:left="4248"/>
        <w:jc w:val="right"/>
        <w:rPr>
          <w:sz w:val="22"/>
          <w:szCs w:val="22"/>
        </w:rPr>
      </w:pPr>
    </w:p>
    <w:p w:rsidR="00A822EB" w:rsidRDefault="00A822EB" w:rsidP="00E0146A">
      <w:pPr>
        <w:ind w:left="4248"/>
        <w:jc w:val="right"/>
        <w:rPr>
          <w:sz w:val="22"/>
          <w:szCs w:val="22"/>
        </w:rPr>
      </w:pPr>
    </w:p>
    <w:p w:rsidR="00A822EB" w:rsidRDefault="00A822EB" w:rsidP="00E0146A">
      <w:pPr>
        <w:ind w:left="4248"/>
        <w:jc w:val="right"/>
        <w:rPr>
          <w:sz w:val="22"/>
          <w:szCs w:val="22"/>
        </w:rPr>
      </w:pPr>
    </w:p>
    <w:p w:rsidR="00E0146A" w:rsidRPr="00B71324" w:rsidRDefault="00E0146A" w:rsidP="00E0146A">
      <w:pPr>
        <w:ind w:left="4248"/>
        <w:jc w:val="right"/>
        <w:rPr>
          <w:sz w:val="22"/>
          <w:szCs w:val="22"/>
        </w:rPr>
      </w:pPr>
      <w:r w:rsidRPr="00B71324">
        <w:rPr>
          <w:sz w:val="22"/>
          <w:szCs w:val="22"/>
        </w:rPr>
        <w:lastRenderedPageBreak/>
        <w:t>Приложение 1</w:t>
      </w:r>
    </w:p>
    <w:p w:rsidR="00E0146A" w:rsidRDefault="00B71324" w:rsidP="00E0146A">
      <w:pPr>
        <w:ind w:left="4248"/>
        <w:jc w:val="right"/>
      </w:pPr>
      <w:r>
        <w:t>к</w:t>
      </w:r>
      <w:r w:rsidR="00E0146A" w:rsidRPr="00137646">
        <w:t xml:space="preserve"> положению о проведении </w:t>
      </w:r>
      <w:r>
        <w:t>Кубка Европы</w:t>
      </w:r>
    </w:p>
    <w:p w:rsidR="00B71324" w:rsidRDefault="00B71324" w:rsidP="00E0146A">
      <w:pPr>
        <w:ind w:left="4248"/>
        <w:jc w:val="right"/>
      </w:pPr>
      <w:r>
        <w:t xml:space="preserve">среди юношей и девушек до 13 лет </w:t>
      </w:r>
    </w:p>
    <w:p w:rsidR="00137646" w:rsidRPr="009459F3" w:rsidRDefault="009459F3" w:rsidP="00945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9459F3">
        <w:rPr>
          <w:color w:val="000000" w:themeColor="text1"/>
          <w:sz w:val="28"/>
          <w:szCs w:val="28"/>
        </w:rPr>
        <w:t>(</w:t>
      </w:r>
      <w:proofErr w:type="gramStart"/>
      <w:r w:rsidRPr="009459F3">
        <w:rPr>
          <w:color w:val="000000" w:themeColor="text1"/>
          <w:sz w:val="22"/>
          <w:szCs w:val="22"/>
        </w:rPr>
        <w:t>командные</w:t>
      </w:r>
      <w:proofErr w:type="gramEnd"/>
      <w:r w:rsidRPr="009459F3">
        <w:rPr>
          <w:color w:val="000000" w:themeColor="text1"/>
          <w:sz w:val="22"/>
          <w:szCs w:val="22"/>
        </w:rPr>
        <w:t>, квалификация)</w:t>
      </w:r>
    </w:p>
    <w:p w:rsidR="009459F3" w:rsidRDefault="009459F3" w:rsidP="00E01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0146A" w:rsidRPr="003C76C0" w:rsidRDefault="00E0146A" w:rsidP="00E01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C76C0">
        <w:rPr>
          <w:b/>
        </w:rPr>
        <w:t>АКТ ГОТОВНОСТИ</w:t>
      </w:r>
    </w:p>
    <w:p w:rsidR="00E0146A" w:rsidRPr="003C76C0" w:rsidRDefault="00E0146A" w:rsidP="00E01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>________________________________________________________________________________</w:t>
      </w:r>
    </w:p>
    <w:p w:rsidR="00E0146A" w:rsidRPr="003C76C0" w:rsidRDefault="00E0146A" w:rsidP="00E01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C76C0">
        <w:t>(точное наименование спортивного сооружения, базы)</w:t>
      </w:r>
    </w:p>
    <w:p w:rsidR="00E0146A" w:rsidRPr="003C76C0" w:rsidRDefault="00E0146A" w:rsidP="00E01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>к проведению</w:t>
      </w:r>
    </w:p>
    <w:p w:rsidR="00E0146A" w:rsidRPr="003C76C0" w:rsidRDefault="00E0146A" w:rsidP="00E01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>________________________________________________________________________________</w:t>
      </w:r>
    </w:p>
    <w:p w:rsidR="00E0146A" w:rsidRPr="003C76C0" w:rsidRDefault="00E0146A" w:rsidP="00E01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C76C0">
        <w:t>(наименование учебно-тренировочного мероприятия, соревнования)</w:t>
      </w:r>
    </w:p>
    <w:p w:rsidR="00E0146A" w:rsidRPr="003C76C0" w:rsidRDefault="00E0146A" w:rsidP="00E01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>________________________________________________________________________________</w:t>
      </w:r>
    </w:p>
    <w:p w:rsidR="00E0146A" w:rsidRPr="003C76C0" w:rsidRDefault="00E0146A" w:rsidP="00E01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0146A" w:rsidRPr="003C76C0" w:rsidRDefault="00B71324" w:rsidP="00E01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период с "__" ___________ 2018</w:t>
      </w:r>
      <w:r w:rsidR="00E0146A" w:rsidRPr="003C76C0">
        <w:t xml:space="preserve"> г.                                </w:t>
      </w:r>
      <w:r>
        <w:t xml:space="preserve">       по "__" ____________ 2018</w:t>
      </w:r>
      <w:r w:rsidR="00E0146A" w:rsidRPr="003C76C0">
        <w:t xml:space="preserve"> г.</w:t>
      </w:r>
    </w:p>
    <w:p w:rsidR="00E0146A" w:rsidRPr="003C76C0" w:rsidRDefault="00E0146A" w:rsidP="00E01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0146A" w:rsidRPr="003C76C0" w:rsidRDefault="00E0146A" w:rsidP="00E01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 xml:space="preserve">1. </w:t>
      </w:r>
      <w:proofErr w:type="gramStart"/>
      <w:r w:rsidRPr="003C76C0">
        <w:t>Спортивное сооружение,  база  (ненужное  зачеркнуть)  готова  к проведению ________________________________________________________________________________</w:t>
      </w:r>
      <w:proofErr w:type="gramEnd"/>
    </w:p>
    <w:p w:rsidR="00E0146A" w:rsidRPr="003C76C0" w:rsidRDefault="00E0146A" w:rsidP="00E01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C76C0">
        <w:t>(наименование физкультурно-спортивного мероприятия.)</w:t>
      </w:r>
    </w:p>
    <w:p w:rsidR="00E0146A" w:rsidRPr="003C76C0" w:rsidRDefault="00E0146A" w:rsidP="00E01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0146A" w:rsidRPr="003C76C0" w:rsidRDefault="00E0146A" w:rsidP="00E01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>в количестве _______ спортсменов, _______ тренеров, _______ других специалистов.</w:t>
      </w:r>
    </w:p>
    <w:p w:rsidR="00E0146A" w:rsidRPr="003C76C0" w:rsidRDefault="00E0146A" w:rsidP="00E01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0146A" w:rsidRPr="003C76C0" w:rsidRDefault="00E0146A" w:rsidP="00E01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 xml:space="preserve">2. Имеющаяся материально-техническая база, оборудование, инвентарь обеспечивают  нормальные  условия  для  проведения </w:t>
      </w:r>
    </w:p>
    <w:p w:rsidR="00E0146A" w:rsidRPr="003C76C0" w:rsidRDefault="00E0146A" w:rsidP="00E01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>________________________________________________________________________________</w:t>
      </w:r>
    </w:p>
    <w:p w:rsidR="00E0146A" w:rsidRPr="003C76C0" w:rsidRDefault="00E0146A" w:rsidP="00E01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C76C0">
        <w:t>(наименование физкультурно-спортивного мероприятия.)</w:t>
      </w:r>
    </w:p>
    <w:p w:rsidR="00E0146A" w:rsidRPr="003C76C0" w:rsidRDefault="00E0146A" w:rsidP="00E01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>3. Необходимо дополнительно оборудовать, обеспечить и т.д.</w:t>
      </w:r>
    </w:p>
    <w:p w:rsidR="00E0146A" w:rsidRPr="003C76C0" w:rsidRDefault="00E0146A" w:rsidP="00E01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>___________________________________________________________________________________</w:t>
      </w:r>
    </w:p>
    <w:p w:rsidR="00E0146A" w:rsidRPr="003C76C0" w:rsidRDefault="00E0146A" w:rsidP="00E01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0146A" w:rsidRPr="003C76C0" w:rsidRDefault="00E0146A" w:rsidP="00E01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 xml:space="preserve">4. Проведение  вышеуказанных  мероприятий  согласовано  с местными службами  спасения  на   водах,   госавтоинспекцией,   медицинской службой, горноспасательной службой, пожарной охраной и т.п. </w:t>
      </w:r>
    </w:p>
    <w:p w:rsidR="00E0146A" w:rsidRPr="003C76C0" w:rsidRDefault="00E0146A" w:rsidP="00E01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>_______________________________________________________________________________</w:t>
      </w:r>
    </w:p>
    <w:p w:rsidR="00E0146A" w:rsidRPr="003C76C0" w:rsidRDefault="00E0146A" w:rsidP="00E01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C76C0">
        <w:t xml:space="preserve"> (нужное подчеркнуть или дополнить)</w:t>
      </w:r>
    </w:p>
    <w:p w:rsidR="00E0146A" w:rsidRPr="003C76C0" w:rsidRDefault="00E0146A" w:rsidP="00E01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>5. Для обеспечения безопасности участников мероприятия  необходимо выполнить следующие требования</w:t>
      </w:r>
    </w:p>
    <w:p w:rsidR="00E0146A" w:rsidRPr="003C76C0" w:rsidRDefault="00E0146A" w:rsidP="00E01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 xml:space="preserve"> ________________________________________________________________________________</w:t>
      </w:r>
    </w:p>
    <w:p w:rsidR="00E0146A" w:rsidRPr="003C76C0" w:rsidRDefault="00E0146A" w:rsidP="00E01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>Инструктаж участников мероприятия о необходимых в условиях данной местности мерах безопасности проводится дирекцией спортсооружения, базы (</w:t>
      </w:r>
      <w:proofErr w:type="gramStart"/>
      <w:r w:rsidRPr="003C76C0">
        <w:t>ненужное</w:t>
      </w:r>
      <w:proofErr w:type="gramEnd"/>
      <w:r w:rsidRPr="003C76C0">
        <w:t xml:space="preserve"> зачеркнуть)                  "__" ______20__ г.</w:t>
      </w:r>
    </w:p>
    <w:p w:rsidR="00E0146A" w:rsidRPr="003C76C0" w:rsidRDefault="00E0146A" w:rsidP="00E01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10548" w:type="dxa"/>
        <w:tblInd w:w="-34" w:type="dxa"/>
        <w:tblLayout w:type="fixed"/>
        <w:tblLook w:val="04A0"/>
      </w:tblPr>
      <w:tblGrid>
        <w:gridCol w:w="4253"/>
        <w:gridCol w:w="2835"/>
        <w:gridCol w:w="3460"/>
      </w:tblGrid>
      <w:tr w:rsidR="00E0146A" w:rsidRPr="003C76C0" w:rsidTr="00AF6005">
        <w:tc>
          <w:tcPr>
            <w:tcW w:w="4253" w:type="dxa"/>
          </w:tcPr>
          <w:p w:rsidR="00E0146A" w:rsidRPr="003C76C0" w:rsidRDefault="00E0146A" w:rsidP="00AF6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C76C0">
              <w:t>Директор спортсооружения, базы</w:t>
            </w:r>
          </w:p>
          <w:p w:rsidR="00E0146A" w:rsidRPr="003C76C0" w:rsidRDefault="00E0146A" w:rsidP="00AF6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C76C0">
              <w:t>_________________________________</w:t>
            </w:r>
          </w:p>
          <w:p w:rsidR="00E0146A" w:rsidRPr="003C76C0" w:rsidRDefault="00E0146A" w:rsidP="00AF6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C76C0">
              <w:t>ФИО</w:t>
            </w:r>
          </w:p>
        </w:tc>
        <w:tc>
          <w:tcPr>
            <w:tcW w:w="2835" w:type="dxa"/>
          </w:tcPr>
          <w:p w:rsidR="00E0146A" w:rsidRPr="003C76C0" w:rsidRDefault="00E0146A" w:rsidP="00AF6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46A" w:rsidRPr="003C76C0" w:rsidRDefault="00E0146A" w:rsidP="00AF6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76C0">
              <w:t>________________</w:t>
            </w:r>
          </w:p>
          <w:p w:rsidR="00E0146A" w:rsidRPr="003C76C0" w:rsidRDefault="00E0146A" w:rsidP="00AF6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C76C0">
              <w:t>подпись</w:t>
            </w:r>
          </w:p>
        </w:tc>
        <w:tc>
          <w:tcPr>
            <w:tcW w:w="3460" w:type="dxa"/>
          </w:tcPr>
          <w:p w:rsidR="00E0146A" w:rsidRPr="003C76C0" w:rsidRDefault="00E0146A" w:rsidP="00AF6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0146A" w:rsidRPr="003C76C0" w:rsidRDefault="00B71324" w:rsidP="00AF6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"__"_______2018</w:t>
            </w:r>
            <w:r w:rsidR="00E0146A" w:rsidRPr="003C76C0">
              <w:t>г.</w:t>
            </w:r>
          </w:p>
        </w:tc>
      </w:tr>
      <w:tr w:rsidR="00E0146A" w:rsidRPr="003C76C0" w:rsidTr="00AF6005">
        <w:tc>
          <w:tcPr>
            <w:tcW w:w="4253" w:type="dxa"/>
          </w:tcPr>
          <w:p w:rsidR="00E0146A" w:rsidRPr="003C76C0" w:rsidRDefault="00E0146A" w:rsidP="00AF6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C76C0">
              <w:t xml:space="preserve">Руководитель органа управления </w:t>
            </w:r>
            <w:proofErr w:type="spellStart"/>
            <w:r w:rsidRPr="003C76C0">
              <w:t>ФКиС</w:t>
            </w:r>
            <w:proofErr w:type="spellEnd"/>
            <w:r w:rsidRPr="003C76C0">
              <w:t xml:space="preserve"> муниципального образования, ответственный за проведение мероприятия</w:t>
            </w:r>
          </w:p>
          <w:p w:rsidR="00E0146A" w:rsidRPr="003C76C0" w:rsidRDefault="00E0146A" w:rsidP="00AF6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C76C0">
              <w:t>_________________________________</w:t>
            </w:r>
          </w:p>
          <w:p w:rsidR="00E0146A" w:rsidRPr="003C76C0" w:rsidRDefault="00E0146A" w:rsidP="00AF6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C76C0">
              <w:t>ФИО</w:t>
            </w:r>
          </w:p>
        </w:tc>
        <w:tc>
          <w:tcPr>
            <w:tcW w:w="2835" w:type="dxa"/>
          </w:tcPr>
          <w:p w:rsidR="00E0146A" w:rsidRPr="003C76C0" w:rsidRDefault="00E0146A" w:rsidP="00AF6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46A" w:rsidRPr="003C76C0" w:rsidRDefault="00E0146A" w:rsidP="00AF6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46A" w:rsidRPr="003C76C0" w:rsidRDefault="00E0146A" w:rsidP="00AF6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46A" w:rsidRPr="003C76C0" w:rsidRDefault="00E0146A" w:rsidP="00AF6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76C0">
              <w:t>_________________</w:t>
            </w:r>
          </w:p>
          <w:p w:rsidR="00E0146A" w:rsidRPr="003C76C0" w:rsidRDefault="00E0146A" w:rsidP="00AF6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C76C0">
              <w:t>подпись</w:t>
            </w:r>
          </w:p>
        </w:tc>
        <w:tc>
          <w:tcPr>
            <w:tcW w:w="3460" w:type="dxa"/>
          </w:tcPr>
          <w:p w:rsidR="00E0146A" w:rsidRPr="003C76C0" w:rsidRDefault="00E0146A" w:rsidP="00AF6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0146A" w:rsidRPr="003C76C0" w:rsidRDefault="00E0146A" w:rsidP="00AF6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0146A" w:rsidRPr="003C76C0" w:rsidRDefault="00E0146A" w:rsidP="00AF6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0146A" w:rsidRPr="003C76C0" w:rsidRDefault="00B71324" w:rsidP="00AF6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"__"_______ 2018</w:t>
            </w:r>
            <w:r w:rsidR="00E0146A" w:rsidRPr="003C76C0">
              <w:t>г.</w:t>
            </w:r>
          </w:p>
        </w:tc>
      </w:tr>
      <w:tr w:rsidR="00E0146A" w:rsidRPr="003C76C0" w:rsidTr="00AF6005">
        <w:tc>
          <w:tcPr>
            <w:tcW w:w="4253" w:type="dxa"/>
          </w:tcPr>
          <w:p w:rsidR="00E0146A" w:rsidRPr="003C76C0" w:rsidRDefault="00E0146A" w:rsidP="00AF6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C76C0">
              <w:t xml:space="preserve">Главный судья соревнований, </w:t>
            </w:r>
          </w:p>
          <w:p w:rsidR="00E0146A" w:rsidRPr="003C76C0" w:rsidRDefault="00E0146A" w:rsidP="00AF6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C76C0">
              <w:t>судья ____ категории</w:t>
            </w:r>
          </w:p>
          <w:p w:rsidR="00E0146A" w:rsidRPr="003C76C0" w:rsidRDefault="00E0146A" w:rsidP="00AF6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C76C0">
              <w:t>_________________________________</w:t>
            </w:r>
          </w:p>
          <w:p w:rsidR="00E0146A" w:rsidRPr="003C76C0" w:rsidRDefault="00E0146A" w:rsidP="00AF6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C76C0">
              <w:t>ФИО</w:t>
            </w:r>
          </w:p>
        </w:tc>
        <w:tc>
          <w:tcPr>
            <w:tcW w:w="2835" w:type="dxa"/>
          </w:tcPr>
          <w:p w:rsidR="00E0146A" w:rsidRPr="003C76C0" w:rsidRDefault="00E0146A" w:rsidP="00AF6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46A" w:rsidRPr="003C76C0" w:rsidRDefault="00E0146A" w:rsidP="00AF6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0146A" w:rsidRPr="003C76C0" w:rsidRDefault="00E0146A" w:rsidP="00AF6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76C0">
              <w:t>_________________</w:t>
            </w:r>
          </w:p>
          <w:p w:rsidR="00E0146A" w:rsidRPr="003C76C0" w:rsidRDefault="00E0146A" w:rsidP="00AF6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C76C0">
              <w:t>подпись</w:t>
            </w:r>
          </w:p>
        </w:tc>
        <w:tc>
          <w:tcPr>
            <w:tcW w:w="3460" w:type="dxa"/>
          </w:tcPr>
          <w:p w:rsidR="00E0146A" w:rsidRPr="003C76C0" w:rsidRDefault="00E0146A" w:rsidP="00AF6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0146A" w:rsidRPr="003C76C0" w:rsidRDefault="00E0146A" w:rsidP="00AF6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0146A" w:rsidRDefault="00B71324" w:rsidP="00AF6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"__" ______ 2018</w:t>
            </w:r>
            <w:r w:rsidR="00E0146A" w:rsidRPr="003C76C0">
              <w:t>г.</w:t>
            </w:r>
          </w:p>
          <w:p w:rsidR="00E0146A" w:rsidRPr="003C76C0" w:rsidRDefault="00E0146A" w:rsidP="00AF6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9459F3" w:rsidRPr="00B71324" w:rsidRDefault="009459F3" w:rsidP="009459F3">
      <w:pPr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9459F3" w:rsidRDefault="009459F3" w:rsidP="009459F3">
      <w:pPr>
        <w:ind w:left="4248"/>
        <w:jc w:val="right"/>
      </w:pPr>
      <w:r>
        <w:t>к</w:t>
      </w:r>
      <w:r w:rsidRPr="00137646">
        <w:t xml:space="preserve"> положению о проведении </w:t>
      </w:r>
      <w:r>
        <w:t>Кубка Европы</w:t>
      </w:r>
    </w:p>
    <w:p w:rsidR="009459F3" w:rsidRDefault="009459F3" w:rsidP="009459F3">
      <w:pPr>
        <w:ind w:left="4248"/>
        <w:jc w:val="right"/>
      </w:pPr>
      <w:r>
        <w:t xml:space="preserve">среди юношей и девушек до 13 лет </w:t>
      </w:r>
    </w:p>
    <w:p w:rsidR="009459F3" w:rsidRPr="009459F3" w:rsidRDefault="009459F3" w:rsidP="00945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9459F3">
        <w:rPr>
          <w:color w:val="000000" w:themeColor="text1"/>
          <w:sz w:val="28"/>
          <w:szCs w:val="28"/>
        </w:rPr>
        <w:t>(</w:t>
      </w:r>
      <w:proofErr w:type="gramStart"/>
      <w:r w:rsidRPr="009459F3">
        <w:rPr>
          <w:color w:val="000000" w:themeColor="text1"/>
          <w:sz w:val="22"/>
          <w:szCs w:val="22"/>
        </w:rPr>
        <w:t>командные</w:t>
      </w:r>
      <w:proofErr w:type="gramEnd"/>
      <w:r w:rsidRPr="009459F3">
        <w:rPr>
          <w:color w:val="000000" w:themeColor="text1"/>
          <w:sz w:val="22"/>
          <w:szCs w:val="22"/>
        </w:rPr>
        <w:t>, квалификация)</w:t>
      </w:r>
    </w:p>
    <w:p w:rsidR="00137646" w:rsidRDefault="00137646" w:rsidP="00B71324">
      <w:pPr>
        <w:jc w:val="center"/>
      </w:pPr>
    </w:p>
    <w:p w:rsidR="00137646" w:rsidRDefault="00137646" w:rsidP="00137646">
      <w:pPr>
        <w:shd w:val="clear" w:color="auto" w:fill="FFFFFF"/>
        <w:spacing w:line="317" w:lineRule="exact"/>
        <w:ind w:right="5"/>
        <w:jc w:val="center"/>
        <w:rPr>
          <w:b/>
        </w:rPr>
      </w:pPr>
      <w:bookmarkStart w:id="0" w:name="_GoBack"/>
    </w:p>
    <w:p w:rsidR="00137646" w:rsidRPr="003C76C0" w:rsidRDefault="00137646" w:rsidP="00137646">
      <w:pPr>
        <w:shd w:val="clear" w:color="auto" w:fill="FFFFFF"/>
        <w:spacing w:line="317" w:lineRule="exact"/>
        <w:ind w:right="5"/>
        <w:jc w:val="center"/>
        <w:rPr>
          <w:b/>
        </w:rPr>
      </w:pPr>
      <w:r w:rsidRPr="003C76C0">
        <w:rPr>
          <w:b/>
        </w:rPr>
        <w:t>Нормативно правовые акты</w:t>
      </w:r>
    </w:p>
    <w:bookmarkEnd w:id="0"/>
    <w:p w:rsidR="00137646" w:rsidRPr="003C76C0" w:rsidRDefault="00137646" w:rsidP="00137646">
      <w:pPr>
        <w:pStyle w:val="33"/>
        <w:spacing w:after="0"/>
        <w:jc w:val="center"/>
        <w:rPr>
          <w:b/>
          <w:sz w:val="24"/>
          <w:szCs w:val="24"/>
        </w:rPr>
      </w:pPr>
      <w:r w:rsidRPr="003C76C0">
        <w:rPr>
          <w:b/>
          <w:sz w:val="24"/>
          <w:szCs w:val="24"/>
        </w:rPr>
        <w:t>регламентирующие организацию и проведение физкультурных мероприятий и спортивных мероприятий, а также при направлении команд для участия в физкультурных мероприятиях и спортивных мероприятиях</w:t>
      </w:r>
    </w:p>
    <w:p w:rsidR="00137646" w:rsidRPr="003C76C0" w:rsidRDefault="00137646" w:rsidP="00137646">
      <w:pPr>
        <w:pStyle w:val="33"/>
        <w:spacing w:after="0"/>
        <w:rPr>
          <w:sz w:val="24"/>
          <w:szCs w:val="24"/>
        </w:rPr>
      </w:pPr>
    </w:p>
    <w:p w:rsidR="00137646" w:rsidRPr="003C76C0" w:rsidRDefault="00137646" w:rsidP="00137646">
      <w:pPr>
        <w:pStyle w:val="33"/>
        <w:spacing w:after="0"/>
        <w:jc w:val="both"/>
        <w:rPr>
          <w:b/>
          <w:sz w:val="24"/>
          <w:szCs w:val="24"/>
        </w:rPr>
      </w:pPr>
      <w:r w:rsidRPr="003C76C0">
        <w:rPr>
          <w:b/>
          <w:sz w:val="24"/>
          <w:szCs w:val="24"/>
        </w:rPr>
        <w:t xml:space="preserve">Федеральные: </w:t>
      </w:r>
    </w:p>
    <w:p w:rsidR="00137646" w:rsidRPr="003C76C0" w:rsidRDefault="00137646" w:rsidP="00137646">
      <w:pPr>
        <w:pStyle w:val="33"/>
        <w:numPr>
          <w:ilvl w:val="0"/>
          <w:numId w:val="9"/>
        </w:numPr>
        <w:spacing w:after="0"/>
        <w:ind w:left="0" w:firstLine="567"/>
        <w:jc w:val="both"/>
        <w:rPr>
          <w:sz w:val="24"/>
          <w:szCs w:val="24"/>
        </w:rPr>
      </w:pPr>
      <w:r w:rsidRPr="003C76C0">
        <w:rPr>
          <w:sz w:val="24"/>
          <w:szCs w:val="24"/>
        </w:rPr>
        <w:t>Федеральный закон от 4 декабря 2007 года №329-ФЗ «О физической культуре и спорте в Российской Федерации».</w:t>
      </w:r>
    </w:p>
    <w:p w:rsidR="00137646" w:rsidRPr="00763539" w:rsidRDefault="00137646" w:rsidP="00137646">
      <w:pPr>
        <w:pStyle w:val="33"/>
        <w:spacing w:after="0"/>
        <w:ind w:firstLine="567"/>
        <w:jc w:val="both"/>
        <w:rPr>
          <w:sz w:val="24"/>
          <w:szCs w:val="24"/>
        </w:rPr>
      </w:pPr>
      <w:r w:rsidRPr="003C76C0">
        <w:rPr>
          <w:sz w:val="24"/>
          <w:szCs w:val="24"/>
        </w:rPr>
        <w:t xml:space="preserve">2. </w:t>
      </w:r>
      <w:hyperlink r:id="rId7" w:history="1">
        <w:r w:rsidRPr="00763539">
          <w:rPr>
            <w:rStyle w:val="a7"/>
            <w:color w:val="auto"/>
            <w:sz w:val="24"/>
            <w:szCs w:val="24"/>
            <w:u w:val="none"/>
          </w:rPr>
          <w:t>Федеральный закон от 21 декабря 1994 года №69-ФЗ «О пожарной безопасности</w:t>
        </w:r>
      </w:hyperlink>
      <w:r w:rsidRPr="00763539">
        <w:rPr>
          <w:sz w:val="24"/>
          <w:szCs w:val="24"/>
        </w:rPr>
        <w:t>».</w:t>
      </w:r>
      <w:r w:rsidR="002B04C5" w:rsidRPr="00763539">
        <w:rPr>
          <w:sz w:val="24"/>
          <w:szCs w:val="24"/>
        </w:rPr>
        <w:t xml:space="preserve"> </w:t>
      </w:r>
    </w:p>
    <w:p w:rsidR="00137646" w:rsidRPr="00763539" w:rsidRDefault="00137646" w:rsidP="00137646">
      <w:pPr>
        <w:pStyle w:val="33"/>
        <w:spacing w:after="0"/>
        <w:ind w:firstLine="567"/>
        <w:jc w:val="both"/>
        <w:rPr>
          <w:sz w:val="24"/>
          <w:szCs w:val="24"/>
        </w:rPr>
      </w:pPr>
      <w:r w:rsidRPr="00763539">
        <w:rPr>
          <w:sz w:val="24"/>
          <w:szCs w:val="24"/>
        </w:rPr>
        <w:t xml:space="preserve">3. </w:t>
      </w:r>
      <w:hyperlink r:id="rId8" w:history="1">
        <w:r w:rsidRPr="00763539">
          <w:rPr>
            <w:rStyle w:val="a7"/>
            <w:color w:val="auto"/>
            <w:sz w:val="24"/>
            <w:szCs w:val="24"/>
            <w:u w:val="none"/>
          </w:rPr>
          <w:t>Федеральный закон от 22 июля 2008 года №123-ФЗ «Технический регламент о требованиях пожарной безопасности</w:t>
        </w:r>
      </w:hyperlink>
      <w:r w:rsidRPr="00763539">
        <w:rPr>
          <w:sz w:val="24"/>
          <w:szCs w:val="24"/>
        </w:rPr>
        <w:t>».</w:t>
      </w:r>
    </w:p>
    <w:p w:rsidR="00137646" w:rsidRPr="003C76C0" w:rsidRDefault="00137646" w:rsidP="00137646">
      <w:pPr>
        <w:ind w:firstLine="567"/>
        <w:jc w:val="both"/>
      </w:pPr>
      <w:r w:rsidRPr="003C76C0">
        <w:t>4. Федеральный закон от 21. 11. 2011 г. №323-ФЗ «Об основах охраны здоровья граждан».</w:t>
      </w:r>
    </w:p>
    <w:p w:rsidR="00137646" w:rsidRPr="003C76C0" w:rsidRDefault="00137646" w:rsidP="00137646">
      <w:pPr>
        <w:ind w:firstLine="567"/>
        <w:jc w:val="both"/>
      </w:pPr>
      <w:r w:rsidRPr="003C76C0">
        <w:t>5. Федеральный закон от 30.03.99 г. №52-ФЗ «О санитарно-эпидемиологическом благополучии населения».</w:t>
      </w:r>
    </w:p>
    <w:p w:rsidR="00137646" w:rsidRPr="003C76C0" w:rsidRDefault="00137646" w:rsidP="00137646">
      <w:pPr>
        <w:ind w:firstLine="567"/>
        <w:jc w:val="both"/>
      </w:pPr>
      <w:r w:rsidRPr="003C76C0">
        <w:t>6. Федеральный закон от 04.05.2011 г. №99-ФЗ «О лицензировании отдельных видов деятельности».</w:t>
      </w:r>
    </w:p>
    <w:p w:rsidR="00137646" w:rsidRPr="00763539" w:rsidRDefault="00137646" w:rsidP="00137646">
      <w:pPr>
        <w:ind w:firstLine="567"/>
        <w:jc w:val="both"/>
      </w:pPr>
      <w:r w:rsidRPr="003C76C0">
        <w:t xml:space="preserve">7. </w:t>
      </w:r>
      <w:hyperlink r:id="rId9" w:history="1">
        <w:r w:rsidRPr="00763539">
          <w:rPr>
            <w:rStyle w:val="a7"/>
            <w:color w:val="auto"/>
            <w:u w:val="none"/>
          </w:rPr>
          <w:t>Федеральный закон от 30.12.2009 №384-ФЗ «Технический регламент о безопасности зданий и сооружений».</w:t>
        </w:r>
      </w:hyperlink>
    </w:p>
    <w:p w:rsidR="00137646" w:rsidRPr="00763539" w:rsidRDefault="00137646" w:rsidP="00137646">
      <w:pPr>
        <w:pStyle w:val="ad"/>
        <w:spacing w:before="0" w:beforeAutospacing="0" w:after="0" w:afterAutospacing="0"/>
        <w:ind w:firstLine="567"/>
        <w:jc w:val="both"/>
      </w:pPr>
      <w:r w:rsidRPr="00763539">
        <w:t xml:space="preserve">8.  </w:t>
      </w:r>
      <w:r w:rsidRPr="00763539">
        <w:rPr>
          <w:rStyle w:val="ac"/>
          <w:b w:val="0"/>
        </w:rPr>
        <w:t>Федеральный закон от 6 марта 2006 г. № 35-ФЗ</w:t>
      </w:r>
      <w:proofErr w:type="gramStart"/>
      <w:r w:rsidRPr="00763539">
        <w:t>«О</w:t>
      </w:r>
      <w:proofErr w:type="gramEnd"/>
      <w:r w:rsidRPr="00763539">
        <w:t xml:space="preserve"> противодействии терроризму».</w:t>
      </w:r>
    </w:p>
    <w:p w:rsidR="00137646" w:rsidRPr="00763539" w:rsidRDefault="00137646" w:rsidP="00137646">
      <w:pPr>
        <w:pStyle w:val="ad"/>
        <w:spacing w:before="0" w:beforeAutospacing="0" w:after="0" w:afterAutospacing="0"/>
        <w:ind w:firstLine="567"/>
        <w:jc w:val="both"/>
      </w:pPr>
      <w:r w:rsidRPr="00763539">
        <w:rPr>
          <w:rStyle w:val="ac"/>
          <w:b w:val="0"/>
        </w:rPr>
        <w:t>9.Указ Президента Российской Федерации от 15 февраля 2006 года №116</w:t>
      </w:r>
      <w:r w:rsidRPr="00763539">
        <w:t>«О мерах по противодействию терроризму».</w:t>
      </w:r>
    </w:p>
    <w:p w:rsidR="00137646" w:rsidRPr="00763539" w:rsidRDefault="00137646" w:rsidP="00137646">
      <w:pPr>
        <w:pStyle w:val="ad"/>
        <w:spacing w:before="0" w:beforeAutospacing="0" w:after="0" w:afterAutospacing="0"/>
        <w:ind w:firstLine="567"/>
        <w:jc w:val="both"/>
      </w:pPr>
      <w:r w:rsidRPr="00763539">
        <w:rPr>
          <w:rStyle w:val="ac"/>
          <w:b w:val="0"/>
        </w:rPr>
        <w:t>10.</w:t>
      </w:r>
      <w:hyperlink r:id="rId10" w:history="1">
        <w:r w:rsidRPr="00763539">
          <w:rPr>
            <w:rStyle w:val="a7"/>
            <w:color w:val="auto"/>
            <w:u w:val="none"/>
          </w:rPr>
          <w:t>Постановление Правительства Российской Федерации от 25 апреля 2012 г. №390 «О противопожарном режиме».</w:t>
        </w:r>
      </w:hyperlink>
    </w:p>
    <w:p w:rsidR="00137646" w:rsidRPr="003C76C0" w:rsidRDefault="00137646" w:rsidP="00137646">
      <w:pPr>
        <w:pStyle w:val="33"/>
        <w:spacing w:after="0"/>
        <w:ind w:firstLine="567"/>
        <w:jc w:val="both"/>
        <w:rPr>
          <w:sz w:val="24"/>
          <w:szCs w:val="24"/>
        </w:rPr>
      </w:pPr>
      <w:r w:rsidRPr="003C76C0">
        <w:rPr>
          <w:sz w:val="24"/>
          <w:szCs w:val="24"/>
        </w:rPr>
        <w:t>11. Постановление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соревнований».</w:t>
      </w:r>
    </w:p>
    <w:p w:rsidR="00137646" w:rsidRPr="003C76C0" w:rsidRDefault="00137646" w:rsidP="00137646">
      <w:pPr>
        <w:pStyle w:val="33"/>
        <w:spacing w:after="0"/>
        <w:ind w:firstLine="567"/>
        <w:jc w:val="both"/>
        <w:rPr>
          <w:sz w:val="24"/>
          <w:szCs w:val="24"/>
        </w:rPr>
      </w:pPr>
      <w:r w:rsidRPr="003C76C0">
        <w:rPr>
          <w:sz w:val="24"/>
          <w:szCs w:val="24"/>
        </w:rPr>
        <w:t>12. Постановление Правительства Российской Федерации от 17 декабря 2013 года №1177 «Об утверждении Правила организованной перевозки группы детей автобусами».</w:t>
      </w:r>
    </w:p>
    <w:p w:rsidR="00137646" w:rsidRPr="003C76C0" w:rsidRDefault="00137646" w:rsidP="00137646">
      <w:pPr>
        <w:pStyle w:val="33"/>
        <w:spacing w:after="0"/>
        <w:ind w:firstLine="567"/>
        <w:jc w:val="both"/>
        <w:rPr>
          <w:sz w:val="24"/>
          <w:szCs w:val="24"/>
        </w:rPr>
      </w:pPr>
      <w:r w:rsidRPr="003C76C0">
        <w:rPr>
          <w:sz w:val="24"/>
          <w:szCs w:val="24"/>
        </w:rPr>
        <w:t>13. Постановление Правительства Российской Федерации от 30 июня 2015 №652 «О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автобусами».</w:t>
      </w:r>
    </w:p>
    <w:p w:rsidR="00137646" w:rsidRPr="003C76C0" w:rsidRDefault="00137646" w:rsidP="00137646">
      <w:pPr>
        <w:pStyle w:val="33"/>
        <w:spacing w:after="0"/>
        <w:ind w:firstLine="567"/>
        <w:jc w:val="both"/>
        <w:rPr>
          <w:sz w:val="24"/>
          <w:szCs w:val="24"/>
        </w:rPr>
      </w:pPr>
      <w:r w:rsidRPr="003C76C0">
        <w:rPr>
          <w:sz w:val="24"/>
          <w:szCs w:val="24"/>
        </w:rPr>
        <w:t>14. Постановление Правительства Российской Федерации от 06 марта 2015 года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137646" w:rsidRPr="003C76C0" w:rsidRDefault="00137646" w:rsidP="00137646">
      <w:pPr>
        <w:pStyle w:val="33"/>
        <w:spacing w:after="0"/>
        <w:ind w:firstLine="567"/>
        <w:jc w:val="both"/>
        <w:rPr>
          <w:bCs/>
          <w:sz w:val="24"/>
          <w:szCs w:val="24"/>
        </w:rPr>
      </w:pPr>
      <w:r w:rsidRPr="003C76C0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3C76C0">
        <w:rPr>
          <w:bCs/>
          <w:sz w:val="24"/>
          <w:szCs w:val="24"/>
        </w:rPr>
        <w:t>. Постановление Правительства РФ от 25 марта 2015 г.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(территорий)».</w:t>
      </w:r>
    </w:p>
    <w:p w:rsidR="00137646" w:rsidRPr="003C76C0" w:rsidRDefault="00137646" w:rsidP="00137646">
      <w:pPr>
        <w:pStyle w:val="33"/>
        <w:spacing w:after="0"/>
        <w:ind w:firstLine="567"/>
        <w:jc w:val="both"/>
        <w:rPr>
          <w:sz w:val="24"/>
          <w:szCs w:val="24"/>
        </w:rPr>
      </w:pPr>
      <w:r w:rsidRPr="003C76C0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3C76C0">
        <w:rPr>
          <w:sz w:val="24"/>
          <w:szCs w:val="24"/>
        </w:rPr>
        <w:t>. Постановление Правительства Российской Федерации от 16 апреля 2012 г. №291 «О лицензировании медицинской деятельности (за</w:t>
      </w:r>
      <w:r w:rsidR="00D00207">
        <w:rPr>
          <w:sz w:val="24"/>
          <w:szCs w:val="24"/>
        </w:rPr>
        <w:t xml:space="preserve"> </w:t>
      </w:r>
      <w:r w:rsidRPr="003C76C0">
        <w:rPr>
          <w:sz w:val="24"/>
          <w:szCs w:val="24"/>
        </w:rPr>
        <w:t>исключением указанной деятельности, осуществляемой медицинскими организациями и</w:t>
      </w:r>
      <w:r w:rsidR="00D00207">
        <w:rPr>
          <w:sz w:val="24"/>
          <w:szCs w:val="24"/>
        </w:rPr>
        <w:t xml:space="preserve"> </w:t>
      </w:r>
      <w:r w:rsidRPr="003C76C0">
        <w:rPr>
          <w:sz w:val="24"/>
          <w:szCs w:val="24"/>
        </w:rPr>
        <w:t xml:space="preserve">другими организациями, входящими в частную систему здравоохранения, на </w:t>
      </w:r>
      <w:r>
        <w:rPr>
          <w:sz w:val="24"/>
          <w:szCs w:val="24"/>
        </w:rPr>
        <w:t xml:space="preserve">территории </w:t>
      </w:r>
      <w:proofErr w:type="spellStart"/>
      <w:r w:rsidRPr="003C76C0">
        <w:rPr>
          <w:sz w:val="24"/>
          <w:szCs w:val="24"/>
        </w:rPr>
        <w:t>нновационного</w:t>
      </w:r>
      <w:proofErr w:type="spellEnd"/>
      <w:r w:rsidRPr="003C76C0">
        <w:rPr>
          <w:sz w:val="24"/>
          <w:szCs w:val="24"/>
        </w:rPr>
        <w:t xml:space="preserve"> центра «</w:t>
      </w:r>
      <w:proofErr w:type="spellStart"/>
      <w:r w:rsidRPr="003C76C0">
        <w:rPr>
          <w:sz w:val="24"/>
          <w:szCs w:val="24"/>
        </w:rPr>
        <w:t>Сколково</w:t>
      </w:r>
      <w:proofErr w:type="spellEnd"/>
      <w:r w:rsidRPr="003C76C0">
        <w:rPr>
          <w:sz w:val="24"/>
          <w:szCs w:val="24"/>
        </w:rPr>
        <w:t>»)».</w:t>
      </w:r>
    </w:p>
    <w:p w:rsidR="00137646" w:rsidRPr="003C76C0" w:rsidRDefault="00137646" w:rsidP="00137646">
      <w:pPr>
        <w:pStyle w:val="33"/>
        <w:spacing w:after="0"/>
        <w:ind w:firstLine="567"/>
        <w:jc w:val="both"/>
        <w:rPr>
          <w:sz w:val="24"/>
          <w:szCs w:val="24"/>
        </w:rPr>
      </w:pPr>
      <w:r w:rsidRPr="003C76C0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3C76C0">
        <w:rPr>
          <w:sz w:val="24"/>
          <w:szCs w:val="24"/>
        </w:rPr>
        <w:t>. Приказ Министерства внутренних дел Российской Федерации от 31 августа 2007 года №767 «Вопросы организации сопровождения транспортных средств патрульными автомобилями Госавтоинспекции» (вместе с «Инструкцией по осуществлению сопровождения транспортных средств патрульными автомобилями Госавтоинспекции»);</w:t>
      </w:r>
    </w:p>
    <w:p w:rsidR="00137646" w:rsidRPr="003C76C0" w:rsidRDefault="00137646" w:rsidP="00137646">
      <w:pPr>
        <w:pStyle w:val="33"/>
        <w:spacing w:after="0"/>
        <w:ind w:firstLine="567"/>
        <w:jc w:val="both"/>
        <w:rPr>
          <w:sz w:val="24"/>
          <w:szCs w:val="24"/>
        </w:rPr>
      </w:pPr>
      <w:r w:rsidRPr="003C76C0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8</w:t>
      </w:r>
      <w:r w:rsidRPr="003C76C0">
        <w:rPr>
          <w:sz w:val="24"/>
          <w:szCs w:val="24"/>
        </w:rPr>
        <w:t xml:space="preserve">. </w:t>
      </w:r>
      <w:proofErr w:type="gramStart"/>
      <w:r w:rsidRPr="003C76C0">
        <w:rPr>
          <w:sz w:val="24"/>
          <w:szCs w:val="24"/>
        </w:rPr>
        <w:t>Приказ Министерства здравоохранения Российской Федерации от 1 марта.2016 года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</w:t>
      </w:r>
      <w:proofErr w:type="gramEnd"/>
      <w:r w:rsidRPr="003C76C0">
        <w:rPr>
          <w:sz w:val="24"/>
          <w:szCs w:val="24"/>
        </w:rPr>
        <w:t xml:space="preserve"> «Готов к труду и обороне»;</w:t>
      </w:r>
    </w:p>
    <w:p w:rsidR="00137646" w:rsidRPr="003C76C0" w:rsidRDefault="00137646" w:rsidP="00137646">
      <w:pPr>
        <w:pStyle w:val="33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3C76C0">
        <w:rPr>
          <w:sz w:val="24"/>
          <w:szCs w:val="24"/>
        </w:rPr>
        <w:t>. Постановление Главного Государственного санитарного врача от 21 января 2014 года №3 «Об утверждении СП 2.5.3157-14 «Санитарно-эпидемиологические требования к перевозке железнодорожным транспортом организованных групп детей»;</w:t>
      </w:r>
    </w:p>
    <w:p w:rsidR="00137646" w:rsidRPr="003C76C0" w:rsidRDefault="00137646" w:rsidP="00137646">
      <w:pPr>
        <w:pStyle w:val="33"/>
        <w:spacing w:after="0"/>
        <w:ind w:firstLine="567"/>
        <w:jc w:val="both"/>
        <w:rPr>
          <w:sz w:val="24"/>
          <w:szCs w:val="24"/>
        </w:rPr>
      </w:pPr>
      <w:r w:rsidRPr="003C76C0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3C76C0">
        <w:rPr>
          <w:sz w:val="24"/>
          <w:szCs w:val="24"/>
        </w:rPr>
        <w:t>. Приказ Министерства транспорта Российской Федерации от 28 июня 2007 года №82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грузополучателей»;</w:t>
      </w:r>
    </w:p>
    <w:p w:rsidR="00137646" w:rsidRPr="003C76C0" w:rsidRDefault="00137646" w:rsidP="00137646">
      <w:pPr>
        <w:pStyle w:val="33"/>
        <w:spacing w:after="0"/>
        <w:ind w:firstLine="567"/>
        <w:jc w:val="both"/>
        <w:rPr>
          <w:sz w:val="24"/>
          <w:szCs w:val="24"/>
        </w:rPr>
      </w:pPr>
      <w:r w:rsidRPr="003C76C0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3C76C0">
        <w:rPr>
          <w:sz w:val="24"/>
          <w:szCs w:val="24"/>
        </w:rPr>
        <w:t>. Приказ Министерства спорта Российской Федерации от 30 сентября 2015 года №921 «Об утверждении методических указаний по порядку проведения обследования и категорирования объектов спорта»;</w:t>
      </w:r>
    </w:p>
    <w:p w:rsidR="00137646" w:rsidRPr="003C76C0" w:rsidRDefault="00137646" w:rsidP="00137646">
      <w:pPr>
        <w:pStyle w:val="33"/>
        <w:spacing w:after="0"/>
        <w:ind w:firstLine="567"/>
        <w:jc w:val="both"/>
        <w:rPr>
          <w:sz w:val="24"/>
          <w:szCs w:val="24"/>
        </w:rPr>
      </w:pPr>
      <w:r w:rsidRPr="003C76C0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3C76C0">
        <w:rPr>
          <w:sz w:val="24"/>
          <w:szCs w:val="24"/>
        </w:rPr>
        <w:t>. Приказ Министерства спорта Российской Федерации от 12 сентября 2014 года №766 «Об утверждении Порядка формирования и ведения Всероссийского реестра объектов спорта, предоставления сведений из него и внесения в него изменений»;</w:t>
      </w:r>
    </w:p>
    <w:p w:rsidR="00137646" w:rsidRPr="003C76C0" w:rsidRDefault="00137646" w:rsidP="00137646">
      <w:pPr>
        <w:pStyle w:val="33"/>
        <w:spacing w:after="0"/>
        <w:ind w:firstLine="567"/>
        <w:jc w:val="both"/>
        <w:rPr>
          <w:sz w:val="24"/>
          <w:szCs w:val="24"/>
        </w:rPr>
      </w:pPr>
      <w:r w:rsidRPr="003C76C0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3C76C0">
        <w:rPr>
          <w:sz w:val="24"/>
          <w:szCs w:val="24"/>
        </w:rPr>
        <w:t>. Приказ Министерства спорта Российской Федерации от 13 июля 2016 года №808 «Об утверждении порядка расследования и учета несчастных случаев, происшедших с лицами, проходящими спортивную подготовку»;</w:t>
      </w:r>
    </w:p>
    <w:p w:rsidR="00137646" w:rsidRPr="003C76C0" w:rsidRDefault="00137646" w:rsidP="00137646">
      <w:pPr>
        <w:pStyle w:val="33"/>
        <w:spacing w:after="0"/>
        <w:ind w:firstLine="567"/>
        <w:jc w:val="both"/>
        <w:rPr>
          <w:sz w:val="24"/>
          <w:szCs w:val="24"/>
        </w:rPr>
      </w:pPr>
      <w:r w:rsidRPr="003C76C0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3C76C0">
        <w:rPr>
          <w:sz w:val="24"/>
          <w:szCs w:val="24"/>
        </w:rPr>
        <w:t>. Приказ Министерства спорта Российской Федерации от 1 июня 2013 года №504 «Об утверждении Общих требований к содержанию положений (регламентов) о межрегиональных и всероссийских официальных физкультурных мероприятиях и спортивных соревнованиях, предусматривающих особенности отдельных видов спорта»;</w:t>
      </w:r>
    </w:p>
    <w:p w:rsidR="00137646" w:rsidRPr="003C76C0" w:rsidRDefault="00137646" w:rsidP="00137646">
      <w:pPr>
        <w:pStyle w:val="33"/>
        <w:spacing w:after="0"/>
        <w:ind w:firstLine="567"/>
        <w:jc w:val="both"/>
        <w:rPr>
          <w:sz w:val="24"/>
          <w:szCs w:val="24"/>
        </w:rPr>
      </w:pPr>
      <w:r w:rsidRPr="003C76C0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3C76C0">
        <w:rPr>
          <w:sz w:val="24"/>
          <w:szCs w:val="24"/>
        </w:rPr>
        <w:t>. Приказ Министерства спорта, туризма и молодежной политики от 8 мая 2009 года №289 «Об утверждении Порядка включения физкультурных мероприятий и спортивных мероприятий в Единый календарный план межрегиональных, всероссийских и международных физкультурных мероприятий и спортивных мероприятий».</w:t>
      </w:r>
    </w:p>
    <w:p w:rsidR="00137646" w:rsidRPr="003C76C0" w:rsidRDefault="00137646" w:rsidP="00137646">
      <w:pPr>
        <w:pStyle w:val="33"/>
        <w:spacing w:after="0"/>
        <w:ind w:firstLine="567"/>
        <w:jc w:val="both"/>
        <w:rPr>
          <w:sz w:val="24"/>
          <w:szCs w:val="24"/>
        </w:rPr>
      </w:pPr>
      <w:r w:rsidRPr="003C76C0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3C76C0">
        <w:rPr>
          <w:sz w:val="24"/>
          <w:szCs w:val="24"/>
        </w:rPr>
        <w:t>. Приказ Министерства спорта Российской Федерации от 30 марта 2015 года №283 «Об утверждении Норм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мероприятий»;</w:t>
      </w:r>
    </w:p>
    <w:p w:rsidR="00137646" w:rsidRPr="00763539" w:rsidRDefault="00137646" w:rsidP="00137646">
      <w:pPr>
        <w:pStyle w:val="33"/>
        <w:spacing w:after="0"/>
        <w:ind w:firstLine="567"/>
        <w:jc w:val="both"/>
        <w:rPr>
          <w:sz w:val="24"/>
          <w:szCs w:val="24"/>
        </w:rPr>
      </w:pPr>
      <w:r w:rsidRPr="003C76C0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3C76C0">
        <w:rPr>
          <w:sz w:val="24"/>
          <w:szCs w:val="24"/>
        </w:rPr>
        <w:t xml:space="preserve">. </w:t>
      </w:r>
      <w:hyperlink r:id="rId11" w:history="1">
        <w:r w:rsidRPr="00763539">
          <w:rPr>
            <w:rStyle w:val="a7"/>
            <w:color w:val="auto"/>
            <w:sz w:val="24"/>
            <w:szCs w:val="24"/>
            <w:u w:val="none"/>
          </w:rPr>
          <w:t>Приказ МЧС России от 24 февраля 2009 г. №91 «Об утверждении формы и порядка регистрации декларации пожарной безопасности</w:t>
        </w:r>
      </w:hyperlink>
      <w:r w:rsidRPr="00763539">
        <w:rPr>
          <w:sz w:val="24"/>
          <w:szCs w:val="24"/>
        </w:rPr>
        <w:t>».</w:t>
      </w:r>
    </w:p>
    <w:p w:rsidR="00137646" w:rsidRPr="003C76C0" w:rsidRDefault="00137646" w:rsidP="00137646">
      <w:pPr>
        <w:ind w:firstLine="567"/>
        <w:jc w:val="both"/>
      </w:pPr>
      <w:r w:rsidRPr="003C76C0">
        <w:t>2</w:t>
      </w:r>
      <w:r>
        <w:t>8</w:t>
      </w:r>
      <w:r w:rsidRPr="003C76C0">
        <w:t xml:space="preserve">. СП 1.1.1058-01 «Организация и проведение производственного контроля </w:t>
      </w:r>
      <w:proofErr w:type="gramStart"/>
      <w:r w:rsidRPr="003C76C0">
        <w:t>за</w:t>
      </w:r>
      <w:proofErr w:type="gramEnd"/>
    </w:p>
    <w:p w:rsidR="00137646" w:rsidRPr="003C76C0" w:rsidRDefault="00137646" w:rsidP="00137646">
      <w:r w:rsidRPr="003C76C0">
        <w:t>соблюдением санитарных правил и выполнением санитарно-эпидемиологически</w:t>
      </w:r>
      <w:proofErr w:type="gramStart"/>
      <w:r w:rsidRPr="003C76C0">
        <w:t>х(</w:t>
      </w:r>
      <w:proofErr w:type="gramEnd"/>
      <w:r w:rsidRPr="003C76C0">
        <w:t>профилактических) мероприятий».</w:t>
      </w:r>
    </w:p>
    <w:p w:rsidR="00137646" w:rsidRPr="003C76C0" w:rsidRDefault="00137646" w:rsidP="00137646">
      <w:pPr>
        <w:ind w:firstLine="567"/>
        <w:jc w:val="both"/>
      </w:pPr>
      <w:r>
        <w:t>29</w:t>
      </w:r>
      <w:r w:rsidRPr="003C76C0">
        <w:t>. СП 3.5.3.1129-02 «Санитарно-эпидемиологические требования к проведению</w:t>
      </w:r>
    </w:p>
    <w:p w:rsidR="00137646" w:rsidRPr="003C76C0" w:rsidRDefault="00137646" w:rsidP="00137646">
      <w:pPr>
        <w:pStyle w:val="33"/>
        <w:spacing w:after="0"/>
        <w:jc w:val="both"/>
        <w:rPr>
          <w:sz w:val="24"/>
          <w:szCs w:val="24"/>
        </w:rPr>
      </w:pPr>
      <w:r w:rsidRPr="003C76C0">
        <w:rPr>
          <w:sz w:val="24"/>
          <w:szCs w:val="24"/>
        </w:rPr>
        <w:t>дератизации».</w:t>
      </w:r>
    </w:p>
    <w:p w:rsidR="00137646" w:rsidRPr="003C76C0" w:rsidRDefault="00137646" w:rsidP="00137646">
      <w:pPr>
        <w:ind w:firstLine="567"/>
        <w:jc w:val="both"/>
      </w:pPr>
      <w:r w:rsidRPr="003C76C0">
        <w:t>3</w:t>
      </w:r>
      <w:r>
        <w:t>0</w:t>
      </w:r>
      <w:r w:rsidRPr="003C76C0">
        <w:t>. СП 3.5.1378-03 «Санитарно-эпидемиологические требования к организации и</w:t>
      </w:r>
    </w:p>
    <w:p w:rsidR="00137646" w:rsidRPr="003C76C0" w:rsidRDefault="00137646" w:rsidP="00137646">
      <w:pPr>
        <w:pStyle w:val="33"/>
        <w:spacing w:after="0"/>
        <w:jc w:val="both"/>
        <w:rPr>
          <w:sz w:val="24"/>
          <w:szCs w:val="24"/>
        </w:rPr>
      </w:pPr>
      <w:r w:rsidRPr="003C76C0">
        <w:rPr>
          <w:sz w:val="24"/>
          <w:szCs w:val="24"/>
        </w:rPr>
        <w:t>осуществлению дезинфекционной деятельности».</w:t>
      </w:r>
    </w:p>
    <w:p w:rsidR="00137646" w:rsidRDefault="00137646" w:rsidP="00137646">
      <w:pPr>
        <w:pStyle w:val="33"/>
        <w:spacing w:after="0"/>
        <w:ind w:firstLine="567"/>
        <w:rPr>
          <w:bCs/>
          <w:sz w:val="24"/>
          <w:szCs w:val="24"/>
        </w:rPr>
      </w:pPr>
      <w:r w:rsidRPr="003C76C0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1</w:t>
      </w:r>
      <w:r w:rsidRPr="003C76C0">
        <w:rPr>
          <w:bCs/>
          <w:sz w:val="24"/>
          <w:szCs w:val="24"/>
        </w:rPr>
        <w:t>. Приказ МВД России от 17 ноября 2015 г. №1092 «Об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</w:t>
      </w:r>
      <w:r w:rsidR="00CE6238">
        <w:rPr>
          <w:bCs/>
          <w:sz w:val="24"/>
          <w:szCs w:val="24"/>
        </w:rPr>
        <w:t xml:space="preserve"> </w:t>
      </w:r>
      <w:r w:rsidRPr="003C76C0">
        <w:rPr>
          <w:bCs/>
          <w:sz w:val="24"/>
          <w:szCs w:val="24"/>
        </w:rPr>
        <w:t>и общественной безопасности».</w:t>
      </w:r>
    </w:p>
    <w:p w:rsidR="00137646" w:rsidRPr="003C76C0" w:rsidRDefault="00137646" w:rsidP="00137646">
      <w:pPr>
        <w:pStyle w:val="33"/>
        <w:spacing w:after="0"/>
        <w:ind w:firstLine="567"/>
        <w:rPr>
          <w:b/>
          <w:sz w:val="24"/>
          <w:szCs w:val="24"/>
        </w:rPr>
      </w:pPr>
      <w:r w:rsidRPr="003C76C0">
        <w:rPr>
          <w:b/>
          <w:sz w:val="24"/>
          <w:szCs w:val="24"/>
        </w:rPr>
        <w:t>Региональные:</w:t>
      </w:r>
    </w:p>
    <w:p w:rsidR="00137646" w:rsidRPr="003C76C0" w:rsidRDefault="00137646" w:rsidP="00137646">
      <w:pPr>
        <w:pStyle w:val="33"/>
        <w:spacing w:after="0"/>
        <w:ind w:firstLine="567"/>
        <w:jc w:val="both"/>
        <w:rPr>
          <w:sz w:val="24"/>
          <w:szCs w:val="24"/>
        </w:rPr>
      </w:pPr>
      <w:r w:rsidRPr="003C76C0">
        <w:rPr>
          <w:sz w:val="24"/>
          <w:szCs w:val="24"/>
        </w:rPr>
        <w:t>1. Постановление Правительства Ханты-Мансийского автономного округа – Югры от 12 июля 2013 года №248-п «О нормах расходов на организацию и проведение физкультурных мероприятий и спортивных мероприятий за счет средств бюджета Ханты-Мансийского автономного округа – Югры»;</w:t>
      </w:r>
    </w:p>
    <w:p w:rsidR="00137646" w:rsidRPr="003C76C0" w:rsidRDefault="00137646" w:rsidP="00137646">
      <w:pPr>
        <w:pStyle w:val="33"/>
        <w:spacing w:after="0"/>
        <w:ind w:firstLine="567"/>
        <w:jc w:val="both"/>
        <w:rPr>
          <w:sz w:val="24"/>
          <w:szCs w:val="24"/>
        </w:rPr>
      </w:pPr>
      <w:r w:rsidRPr="003C76C0">
        <w:rPr>
          <w:sz w:val="24"/>
          <w:szCs w:val="24"/>
        </w:rPr>
        <w:t xml:space="preserve">2. Приказ Департамента физической культуры и спорта Ханты-Мансийского автономного округа – Югры от </w:t>
      </w:r>
      <w:r w:rsidR="00135015">
        <w:rPr>
          <w:sz w:val="24"/>
          <w:szCs w:val="24"/>
        </w:rPr>
        <w:t>04</w:t>
      </w:r>
      <w:r w:rsidRPr="003C76C0">
        <w:rPr>
          <w:sz w:val="24"/>
          <w:szCs w:val="24"/>
        </w:rPr>
        <w:t xml:space="preserve"> </w:t>
      </w:r>
      <w:r w:rsidR="00135015">
        <w:rPr>
          <w:sz w:val="24"/>
          <w:szCs w:val="24"/>
        </w:rPr>
        <w:t>сентября</w:t>
      </w:r>
      <w:r w:rsidRPr="003C76C0">
        <w:rPr>
          <w:sz w:val="24"/>
          <w:szCs w:val="24"/>
        </w:rPr>
        <w:t xml:space="preserve"> 201</w:t>
      </w:r>
      <w:r>
        <w:rPr>
          <w:sz w:val="24"/>
          <w:szCs w:val="24"/>
        </w:rPr>
        <w:t>7 года №</w:t>
      </w:r>
      <w:r w:rsidR="00135015">
        <w:rPr>
          <w:sz w:val="24"/>
          <w:szCs w:val="24"/>
        </w:rPr>
        <w:t>23</w:t>
      </w:r>
      <w:r>
        <w:rPr>
          <w:sz w:val="24"/>
          <w:szCs w:val="24"/>
        </w:rPr>
        <w:t>7</w:t>
      </w:r>
      <w:r w:rsidRPr="003C76C0">
        <w:rPr>
          <w:sz w:val="24"/>
          <w:szCs w:val="24"/>
        </w:rPr>
        <w:t xml:space="preserve"> «Об организации перевозок автотранспортными средствами организованных групп детей к месту проведения спортивных, оздоровительных, культурно-массовых </w:t>
      </w:r>
      <w:r w:rsidRPr="003C76C0">
        <w:rPr>
          <w:sz w:val="24"/>
          <w:szCs w:val="24"/>
        </w:rPr>
        <w:lastRenderedPageBreak/>
        <w:t xml:space="preserve">мероприятий на территории Ханты-Мансийского автономного округа – Югры и обратно»; </w:t>
      </w:r>
    </w:p>
    <w:p w:rsidR="00137646" w:rsidRPr="003C76C0" w:rsidRDefault="00137646" w:rsidP="00137646">
      <w:pPr>
        <w:pStyle w:val="33"/>
        <w:spacing w:after="0"/>
        <w:ind w:firstLine="567"/>
        <w:jc w:val="both"/>
        <w:rPr>
          <w:sz w:val="24"/>
          <w:szCs w:val="24"/>
        </w:rPr>
      </w:pPr>
      <w:r w:rsidRPr="003C76C0">
        <w:rPr>
          <w:sz w:val="24"/>
          <w:szCs w:val="24"/>
        </w:rPr>
        <w:t>3. Приказ Департамента физической культуры и спорта Ханты-Мансийского автономного округа – Югры от 27 марта 2014 года №67 «Об утверждении общих требований к разработке, содержанию и утверждению Положений о региональных (окружных) официальных физкультурных мероприятиях и спортивных соревнованиях  Ханты-Мансийского автономного округа – Югры»;</w:t>
      </w:r>
    </w:p>
    <w:p w:rsidR="00137646" w:rsidRPr="003C76C0" w:rsidRDefault="00137646" w:rsidP="00137646">
      <w:pPr>
        <w:pStyle w:val="33"/>
        <w:spacing w:after="0"/>
        <w:ind w:firstLine="567"/>
        <w:jc w:val="both"/>
        <w:rPr>
          <w:sz w:val="24"/>
          <w:szCs w:val="24"/>
        </w:rPr>
      </w:pPr>
      <w:r w:rsidRPr="003C76C0">
        <w:rPr>
          <w:sz w:val="24"/>
          <w:szCs w:val="24"/>
        </w:rPr>
        <w:t>4. Приказ Департамента физической культуры и спорта Ханты-Мансийского автономного округа – Югры от 23 декабря 2013 года №298 «Об утверждении Порядка формирования и утверждения Единого календарного плана региональных, межрегиональных, всероссийских и международных физкультурных мероприятий и спортивных мероприятий Ханты-Мансийского автономного округа – Югры».</w:t>
      </w:r>
    </w:p>
    <w:p w:rsidR="00137646" w:rsidRPr="003C76C0" w:rsidRDefault="00137646" w:rsidP="00137646">
      <w:pPr>
        <w:ind w:firstLine="567"/>
        <w:jc w:val="both"/>
      </w:pPr>
      <w:r w:rsidRPr="003C76C0">
        <w:t xml:space="preserve">5. Приказ Департамента физической культуры и спорта Ханты-Мансийского автономного округа – Югры от </w:t>
      </w:r>
      <w:r w:rsidRPr="00D80C2D">
        <w:t>18 января 2017 года № 15</w:t>
      </w:r>
      <w:r w:rsidRPr="003C76C0">
        <w:t xml:space="preserve"> «Об обеспечении безопасности и усилении контроля за организацией перевозки автотранспортными средствами организованных групп детей к месту проведения физкультурных или спортивных и возложении персональной ответственности».</w:t>
      </w:r>
    </w:p>
    <w:p w:rsidR="00137646" w:rsidRPr="003C76C0" w:rsidRDefault="00137646" w:rsidP="00137646">
      <w:pPr>
        <w:jc w:val="center"/>
      </w:pPr>
    </w:p>
    <w:p w:rsidR="00137646" w:rsidRPr="003C76C0" w:rsidRDefault="00137646" w:rsidP="00137646"/>
    <w:p w:rsidR="00137646" w:rsidRPr="003C76C0" w:rsidRDefault="00137646" w:rsidP="00137646"/>
    <w:p w:rsidR="00137646" w:rsidRPr="003C76C0" w:rsidRDefault="00137646" w:rsidP="00137646"/>
    <w:p w:rsidR="00137646" w:rsidRPr="003C76C0" w:rsidRDefault="00137646" w:rsidP="00137646"/>
    <w:p w:rsidR="00137646" w:rsidRPr="003C76C0" w:rsidRDefault="00137646" w:rsidP="00137646"/>
    <w:p w:rsidR="00137646" w:rsidRDefault="00137646" w:rsidP="00137646"/>
    <w:p w:rsidR="00137646" w:rsidRPr="0063784D" w:rsidRDefault="00137646" w:rsidP="00137646"/>
    <w:p w:rsidR="00137646" w:rsidRDefault="00137646" w:rsidP="00137646">
      <w:pPr>
        <w:jc w:val="right"/>
      </w:pPr>
    </w:p>
    <w:sectPr w:rsidR="00137646" w:rsidSect="00B71324">
      <w:pgSz w:w="11906" w:h="16838"/>
      <w:pgMar w:top="993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D2E"/>
    <w:multiLevelType w:val="hybridMultilevel"/>
    <w:tmpl w:val="3134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9D3"/>
    <w:multiLevelType w:val="hybridMultilevel"/>
    <w:tmpl w:val="ADE24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20081"/>
    <w:multiLevelType w:val="hybridMultilevel"/>
    <w:tmpl w:val="F4285FE0"/>
    <w:lvl w:ilvl="0" w:tplc="C2780D3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D1C701A"/>
    <w:multiLevelType w:val="hybridMultilevel"/>
    <w:tmpl w:val="5A6AF6C0"/>
    <w:lvl w:ilvl="0" w:tplc="37CAC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56B63"/>
    <w:multiLevelType w:val="multilevel"/>
    <w:tmpl w:val="9D86AF8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A417C7"/>
    <w:multiLevelType w:val="multilevel"/>
    <w:tmpl w:val="A344DAF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6C7334C"/>
    <w:multiLevelType w:val="multilevel"/>
    <w:tmpl w:val="3F725B6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977385D"/>
    <w:multiLevelType w:val="multilevel"/>
    <w:tmpl w:val="1E7CD7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7FA0082"/>
    <w:multiLevelType w:val="hybridMultilevel"/>
    <w:tmpl w:val="99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C2900"/>
    <w:multiLevelType w:val="hybridMultilevel"/>
    <w:tmpl w:val="1DE8A9F0"/>
    <w:lvl w:ilvl="0" w:tplc="434C4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2344B"/>
    <w:multiLevelType w:val="hybridMultilevel"/>
    <w:tmpl w:val="9B7EA272"/>
    <w:lvl w:ilvl="0" w:tplc="434C4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47A"/>
    <w:rsid w:val="000146EE"/>
    <w:rsid w:val="00025CDF"/>
    <w:rsid w:val="00042764"/>
    <w:rsid w:val="00043BB6"/>
    <w:rsid w:val="00044A76"/>
    <w:rsid w:val="000536A1"/>
    <w:rsid w:val="00054C95"/>
    <w:rsid w:val="00076763"/>
    <w:rsid w:val="000A457A"/>
    <w:rsid w:val="000B4C95"/>
    <w:rsid w:val="000C4FBB"/>
    <w:rsid w:val="000C5DAA"/>
    <w:rsid w:val="000E0826"/>
    <w:rsid w:val="000E2EC3"/>
    <w:rsid w:val="000F5109"/>
    <w:rsid w:val="0012380F"/>
    <w:rsid w:val="00126A8F"/>
    <w:rsid w:val="00135015"/>
    <w:rsid w:val="00137646"/>
    <w:rsid w:val="001602E5"/>
    <w:rsid w:val="00164E26"/>
    <w:rsid w:val="001A2DC2"/>
    <w:rsid w:val="001B14B0"/>
    <w:rsid w:val="001B1AD3"/>
    <w:rsid w:val="001C3D89"/>
    <w:rsid w:val="001F2688"/>
    <w:rsid w:val="00202F6F"/>
    <w:rsid w:val="00205CBC"/>
    <w:rsid w:val="0021117F"/>
    <w:rsid w:val="00213D21"/>
    <w:rsid w:val="00220A21"/>
    <w:rsid w:val="00224B80"/>
    <w:rsid w:val="00232773"/>
    <w:rsid w:val="002425B7"/>
    <w:rsid w:val="00285D6A"/>
    <w:rsid w:val="002B04C5"/>
    <w:rsid w:val="002B41BA"/>
    <w:rsid w:val="002C048A"/>
    <w:rsid w:val="002D10EA"/>
    <w:rsid w:val="002D4B95"/>
    <w:rsid w:val="002D7982"/>
    <w:rsid w:val="002E13FD"/>
    <w:rsid w:val="00325259"/>
    <w:rsid w:val="00330B69"/>
    <w:rsid w:val="00352DB6"/>
    <w:rsid w:val="00360E07"/>
    <w:rsid w:val="0036184C"/>
    <w:rsid w:val="00373107"/>
    <w:rsid w:val="0038762E"/>
    <w:rsid w:val="00391D7B"/>
    <w:rsid w:val="00395FE9"/>
    <w:rsid w:val="003B306B"/>
    <w:rsid w:val="003C5DA5"/>
    <w:rsid w:val="003D3CFB"/>
    <w:rsid w:val="003D75B9"/>
    <w:rsid w:val="003E6458"/>
    <w:rsid w:val="003F0905"/>
    <w:rsid w:val="00412A43"/>
    <w:rsid w:val="00424725"/>
    <w:rsid w:val="00437E75"/>
    <w:rsid w:val="004630C4"/>
    <w:rsid w:val="00476135"/>
    <w:rsid w:val="00491DA3"/>
    <w:rsid w:val="004B25E6"/>
    <w:rsid w:val="004C2858"/>
    <w:rsid w:val="004D20A8"/>
    <w:rsid w:val="004E3D8C"/>
    <w:rsid w:val="004E79D3"/>
    <w:rsid w:val="004F20A8"/>
    <w:rsid w:val="00504E53"/>
    <w:rsid w:val="00525293"/>
    <w:rsid w:val="005362A3"/>
    <w:rsid w:val="0054762D"/>
    <w:rsid w:val="00547C3B"/>
    <w:rsid w:val="00550692"/>
    <w:rsid w:val="0055247A"/>
    <w:rsid w:val="00554271"/>
    <w:rsid w:val="00555554"/>
    <w:rsid w:val="00562D2A"/>
    <w:rsid w:val="005760A7"/>
    <w:rsid w:val="005832D5"/>
    <w:rsid w:val="00587D5F"/>
    <w:rsid w:val="00592BB4"/>
    <w:rsid w:val="00594270"/>
    <w:rsid w:val="005A7F66"/>
    <w:rsid w:val="005B3B31"/>
    <w:rsid w:val="005C6F7E"/>
    <w:rsid w:val="005D5457"/>
    <w:rsid w:val="005D607A"/>
    <w:rsid w:val="005E3A3D"/>
    <w:rsid w:val="005F5130"/>
    <w:rsid w:val="0060319D"/>
    <w:rsid w:val="00610A92"/>
    <w:rsid w:val="0062621E"/>
    <w:rsid w:val="00627014"/>
    <w:rsid w:val="00632AB5"/>
    <w:rsid w:val="00632ECB"/>
    <w:rsid w:val="0064568E"/>
    <w:rsid w:val="00650DA6"/>
    <w:rsid w:val="006525D8"/>
    <w:rsid w:val="00652D2C"/>
    <w:rsid w:val="00664820"/>
    <w:rsid w:val="00666764"/>
    <w:rsid w:val="006A4168"/>
    <w:rsid w:val="006A7DEC"/>
    <w:rsid w:val="006A7E5D"/>
    <w:rsid w:val="006D78E1"/>
    <w:rsid w:val="00706914"/>
    <w:rsid w:val="00763539"/>
    <w:rsid w:val="00763F93"/>
    <w:rsid w:val="007904D5"/>
    <w:rsid w:val="00790A9F"/>
    <w:rsid w:val="00796E7B"/>
    <w:rsid w:val="007B434E"/>
    <w:rsid w:val="007B4F84"/>
    <w:rsid w:val="007E5BE2"/>
    <w:rsid w:val="007F4B40"/>
    <w:rsid w:val="00800611"/>
    <w:rsid w:val="008057DA"/>
    <w:rsid w:val="00841CBA"/>
    <w:rsid w:val="00847EF5"/>
    <w:rsid w:val="008630BF"/>
    <w:rsid w:val="00890A5E"/>
    <w:rsid w:val="00893E76"/>
    <w:rsid w:val="008A260F"/>
    <w:rsid w:val="008A34E7"/>
    <w:rsid w:val="008C4144"/>
    <w:rsid w:val="008C5326"/>
    <w:rsid w:val="008C68D1"/>
    <w:rsid w:val="009261E3"/>
    <w:rsid w:val="009269B3"/>
    <w:rsid w:val="00933D18"/>
    <w:rsid w:val="009459F3"/>
    <w:rsid w:val="009D4BEE"/>
    <w:rsid w:val="009E7C83"/>
    <w:rsid w:val="00A34F89"/>
    <w:rsid w:val="00A36C4F"/>
    <w:rsid w:val="00A7292B"/>
    <w:rsid w:val="00A822EB"/>
    <w:rsid w:val="00A90047"/>
    <w:rsid w:val="00AC7177"/>
    <w:rsid w:val="00AD29C3"/>
    <w:rsid w:val="00AF5734"/>
    <w:rsid w:val="00B0701C"/>
    <w:rsid w:val="00B23F4E"/>
    <w:rsid w:val="00B31292"/>
    <w:rsid w:val="00B54ABD"/>
    <w:rsid w:val="00B60580"/>
    <w:rsid w:val="00B71324"/>
    <w:rsid w:val="00B964AB"/>
    <w:rsid w:val="00BC532B"/>
    <w:rsid w:val="00BC57C6"/>
    <w:rsid w:val="00BC607A"/>
    <w:rsid w:val="00BD1EBA"/>
    <w:rsid w:val="00BE06F4"/>
    <w:rsid w:val="00BE33B5"/>
    <w:rsid w:val="00BF345A"/>
    <w:rsid w:val="00BF3E1A"/>
    <w:rsid w:val="00BF7B1E"/>
    <w:rsid w:val="00C015F2"/>
    <w:rsid w:val="00C163DC"/>
    <w:rsid w:val="00C22BA2"/>
    <w:rsid w:val="00C32CE9"/>
    <w:rsid w:val="00C40099"/>
    <w:rsid w:val="00C45FB5"/>
    <w:rsid w:val="00C5298E"/>
    <w:rsid w:val="00C60672"/>
    <w:rsid w:val="00C6330E"/>
    <w:rsid w:val="00C7686F"/>
    <w:rsid w:val="00C8153D"/>
    <w:rsid w:val="00C95579"/>
    <w:rsid w:val="00C96950"/>
    <w:rsid w:val="00CA1E2C"/>
    <w:rsid w:val="00CA245A"/>
    <w:rsid w:val="00CA28E5"/>
    <w:rsid w:val="00CA6A87"/>
    <w:rsid w:val="00CB01DD"/>
    <w:rsid w:val="00CC07F9"/>
    <w:rsid w:val="00CC406F"/>
    <w:rsid w:val="00CD6156"/>
    <w:rsid w:val="00CE2BE4"/>
    <w:rsid w:val="00CE6238"/>
    <w:rsid w:val="00D00207"/>
    <w:rsid w:val="00D14711"/>
    <w:rsid w:val="00D3386C"/>
    <w:rsid w:val="00D405D3"/>
    <w:rsid w:val="00D470EF"/>
    <w:rsid w:val="00D50B60"/>
    <w:rsid w:val="00D51285"/>
    <w:rsid w:val="00D538B8"/>
    <w:rsid w:val="00D604EA"/>
    <w:rsid w:val="00D805CE"/>
    <w:rsid w:val="00D85134"/>
    <w:rsid w:val="00D94740"/>
    <w:rsid w:val="00DF58F4"/>
    <w:rsid w:val="00DF76D9"/>
    <w:rsid w:val="00E0146A"/>
    <w:rsid w:val="00E123A6"/>
    <w:rsid w:val="00E50FE5"/>
    <w:rsid w:val="00E5769A"/>
    <w:rsid w:val="00E652EF"/>
    <w:rsid w:val="00E71B7E"/>
    <w:rsid w:val="00E7685A"/>
    <w:rsid w:val="00E814F5"/>
    <w:rsid w:val="00EA4E79"/>
    <w:rsid w:val="00EC3F34"/>
    <w:rsid w:val="00EC4909"/>
    <w:rsid w:val="00ED6AA7"/>
    <w:rsid w:val="00EF0790"/>
    <w:rsid w:val="00EF0B12"/>
    <w:rsid w:val="00EF569E"/>
    <w:rsid w:val="00EF60D0"/>
    <w:rsid w:val="00F018FB"/>
    <w:rsid w:val="00F02FA7"/>
    <w:rsid w:val="00F0540F"/>
    <w:rsid w:val="00F15E79"/>
    <w:rsid w:val="00F2235A"/>
    <w:rsid w:val="00F23DC4"/>
    <w:rsid w:val="00F27987"/>
    <w:rsid w:val="00F27D1F"/>
    <w:rsid w:val="00F31D99"/>
    <w:rsid w:val="00F337F0"/>
    <w:rsid w:val="00F42161"/>
    <w:rsid w:val="00F5096E"/>
    <w:rsid w:val="00F52216"/>
    <w:rsid w:val="00F6008A"/>
    <w:rsid w:val="00F617F3"/>
    <w:rsid w:val="00F748F3"/>
    <w:rsid w:val="00FB76EC"/>
    <w:rsid w:val="00FD409A"/>
    <w:rsid w:val="00FF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018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0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27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6525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525D8"/>
    <w:pPr>
      <w:ind w:left="720"/>
      <w:contextualSpacing/>
    </w:pPr>
  </w:style>
  <w:style w:type="paragraph" w:styleId="a5">
    <w:name w:val="annotation text"/>
    <w:basedOn w:val="a"/>
    <w:link w:val="a6"/>
    <w:semiHidden/>
    <w:unhideWhenUsed/>
    <w:rsid w:val="006A7E5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6A7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C414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018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427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30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C163DC"/>
    <w:pPr>
      <w:overflowPunct w:val="0"/>
      <w:autoSpaceDE w:val="0"/>
      <w:autoSpaceDN w:val="0"/>
      <w:adjustRightInd w:val="0"/>
    </w:pPr>
    <w:rPr>
      <w:rFonts w:eastAsia="Calibri"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163DC"/>
    <w:rPr>
      <w:rFonts w:ascii="Times New Roman" w:eastAsia="Calibri" w:hAnsi="Times New Roman" w:cs="Times New Roman"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362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62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5A7F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C7686F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a9">
    <w:name w:val="Обычный русский"/>
    <w:basedOn w:val="a"/>
    <w:rsid w:val="00C7686F"/>
    <w:pPr>
      <w:widowControl w:val="0"/>
      <w:suppressAutoHyphens/>
      <w:ind w:firstLine="720"/>
      <w:jc w:val="both"/>
    </w:pPr>
    <w:rPr>
      <w:rFonts w:eastAsia="Andale Sans UI"/>
      <w:kern w:val="1"/>
      <w:sz w:val="28"/>
      <w:lang w:val="en-US" w:eastAsia="ar-SA"/>
    </w:rPr>
  </w:style>
  <w:style w:type="character" w:customStyle="1" w:styleId="apple-converted-space">
    <w:name w:val="apple-converted-space"/>
    <w:basedOn w:val="a0"/>
    <w:rsid w:val="006D78E1"/>
  </w:style>
  <w:style w:type="paragraph" w:customStyle="1" w:styleId="21">
    <w:name w:val="Абзац списка2"/>
    <w:basedOn w:val="a"/>
    <w:rsid w:val="006D78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uiPriority w:val="99"/>
    <w:semiHidden/>
    <w:unhideWhenUsed/>
    <w:rsid w:val="00E0146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01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4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14">
    <w:name w:val="Font Style14"/>
    <w:uiPriority w:val="99"/>
    <w:rsid w:val="00137646"/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137646"/>
    <w:rPr>
      <w:b/>
      <w:bCs/>
    </w:rPr>
  </w:style>
  <w:style w:type="paragraph" w:styleId="ad">
    <w:name w:val="Normal (Web)"/>
    <w:basedOn w:val="a"/>
    <w:uiPriority w:val="99"/>
    <w:unhideWhenUsed/>
    <w:rsid w:val="00137646"/>
    <w:pPr>
      <w:spacing w:before="100" w:beforeAutospacing="1" w:after="100" w:afterAutospacing="1"/>
    </w:pPr>
  </w:style>
  <w:style w:type="paragraph" w:styleId="33">
    <w:name w:val="Body Text 3"/>
    <w:basedOn w:val="a"/>
    <w:link w:val="34"/>
    <w:rsid w:val="0013764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37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54A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4A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018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0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27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6525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525D8"/>
    <w:pPr>
      <w:ind w:left="720"/>
      <w:contextualSpacing/>
    </w:pPr>
  </w:style>
  <w:style w:type="paragraph" w:styleId="a5">
    <w:name w:val="annotation text"/>
    <w:basedOn w:val="a"/>
    <w:link w:val="a6"/>
    <w:semiHidden/>
    <w:unhideWhenUsed/>
    <w:rsid w:val="006A7E5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6A7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C414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018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427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30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C163DC"/>
    <w:pPr>
      <w:overflowPunct w:val="0"/>
      <w:autoSpaceDE w:val="0"/>
      <w:autoSpaceDN w:val="0"/>
      <w:adjustRightInd w:val="0"/>
    </w:pPr>
    <w:rPr>
      <w:rFonts w:eastAsia="Calibri"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163DC"/>
    <w:rPr>
      <w:rFonts w:ascii="Times New Roman" w:eastAsia="Calibri" w:hAnsi="Times New Roman" w:cs="Times New Roman"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362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62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5A7F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C7686F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a9">
    <w:name w:val="Обычный русский"/>
    <w:basedOn w:val="a"/>
    <w:rsid w:val="00C7686F"/>
    <w:pPr>
      <w:widowControl w:val="0"/>
      <w:suppressAutoHyphens/>
      <w:ind w:firstLine="720"/>
      <w:jc w:val="both"/>
    </w:pPr>
    <w:rPr>
      <w:rFonts w:eastAsia="Andale Sans UI"/>
      <w:kern w:val="1"/>
      <w:sz w:val="28"/>
      <w:lang w:val="en-US" w:eastAsia="ar-SA"/>
    </w:rPr>
  </w:style>
  <w:style w:type="character" w:customStyle="1" w:styleId="apple-converted-space">
    <w:name w:val="apple-converted-space"/>
    <w:basedOn w:val="a0"/>
    <w:rsid w:val="006D78E1"/>
  </w:style>
  <w:style w:type="paragraph" w:customStyle="1" w:styleId="21">
    <w:name w:val="Абзац списка2"/>
    <w:basedOn w:val="a"/>
    <w:rsid w:val="006D78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uiPriority w:val="99"/>
    <w:semiHidden/>
    <w:unhideWhenUsed/>
    <w:rsid w:val="00E0146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01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4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14">
    <w:name w:val="Font Style14"/>
    <w:uiPriority w:val="99"/>
    <w:rsid w:val="00137646"/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137646"/>
    <w:rPr>
      <w:b/>
      <w:bCs/>
    </w:rPr>
  </w:style>
  <w:style w:type="paragraph" w:styleId="ad">
    <w:name w:val="Normal (Web)"/>
    <w:basedOn w:val="a"/>
    <w:uiPriority w:val="99"/>
    <w:unhideWhenUsed/>
    <w:rsid w:val="00137646"/>
    <w:pPr>
      <w:spacing w:before="100" w:beforeAutospacing="1" w:after="100" w:afterAutospacing="1"/>
    </w:pPr>
  </w:style>
  <w:style w:type="paragraph" w:styleId="33">
    <w:name w:val="Body Text 3"/>
    <w:basedOn w:val="a"/>
    <w:link w:val="34"/>
    <w:rsid w:val="0013764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3764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s.gov.ru/upload/site1/fz_123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chs.gov.ru/upload/site1/pologenie.rt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rasport@mail.ru" TargetMode="External"/><Relationship Id="rId11" Type="http://schemas.openxmlformats.org/officeDocument/2006/relationships/hyperlink" Target="http://www.mchs.gov.ru/upload/site1/fz_91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chs.gov.ru/document/2360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9261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61E8D-8D0A-406E-9702-AB68522F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10</Pages>
  <Words>3088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Зайнагабдинова А. Р.</dc:creator>
  <cp:lastModifiedBy>KozyrevBV</cp:lastModifiedBy>
  <cp:revision>23</cp:revision>
  <cp:lastPrinted>2017-03-28T11:30:00Z</cp:lastPrinted>
  <dcterms:created xsi:type="dcterms:W3CDTF">2017-03-17T09:21:00Z</dcterms:created>
  <dcterms:modified xsi:type="dcterms:W3CDTF">2018-01-17T07:38:00Z</dcterms:modified>
</cp:coreProperties>
</file>