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8F" w:rsidRPr="00A03C8F" w:rsidRDefault="00A03C8F" w:rsidP="00A03C8F">
      <w:pPr>
        <w:shd w:val="clear" w:color="auto" w:fill="FFFFFF"/>
        <w:spacing w:after="125" w:line="318" w:lineRule="atLeast"/>
        <w:jc w:val="center"/>
        <w:outlineLvl w:val="1"/>
        <w:rPr>
          <w:rFonts w:ascii="Roboto" w:eastAsia="Times New Roman" w:hAnsi="Roboto" w:cs="Times New Roman"/>
          <w:b/>
          <w:bCs/>
          <w:spacing w:val="-9"/>
          <w:sz w:val="20"/>
          <w:szCs w:val="20"/>
          <w:lang w:eastAsia="ru-RU"/>
        </w:rPr>
      </w:pPr>
      <w:r w:rsidRPr="00A03C8F">
        <w:rPr>
          <w:rFonts w:ascii="Roboto" w:eastAsia="Times New Roman" w:hAnsi="Roboto" w:cs="Times New Roman"/>
          <w:b/>
          <w:bCs/>
          <w:spacing w:val="-9"/>
          <w:sz w:val="20"/>
          <w:szCs w:val="20"/>
          <w:lang w:eastAsia="ru-RU"/>
        </w:rPr>
        <w:t>Кубок Федерации по теннису</w:t>
      </w:r>
      <w:r w:rsidRPr="00A03C8F">
        <w:rPr>
          <w:rFonts w:ascii="Roboto" w:eastAsia="Times New Roman" w:hAnsi="Roboto" w:cs="Times New Roman"/>
          <w:b/>
          <w:bCs/>
          <w:spacing w:val="-9"/>
          <w:sz w:val="20"/>
          <w:szCs w:val="20"/>
          <w:lang w:eastAsia="ru-RU"/>
        </w:rPr>
        <w:br/>
        <w:t>Россия - Латвия</w:t>
      </w:r>
      <w:r w:rsidRPr="00A03C8F">
        <w:rPr>
          <w:rFonts w:ascii="Roboto" w:eastAsia="Times New Roman" w:hAnsi="Roboto" w:cs="Times New Roman"/>
          <w:b/>
          <w:bCs/>
          <w:spacing w:val="-9"/>
          <w:sz w:val="20"/>
          <w:szCs w:val="20"/>
          <w:lang w:eastAsia="ru-RU"/>
        </w:rPr>
        <w:br/>
        <w:t>Расписание официальных мероприятий для СМИ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A03C8F" w:rsidRPr="00A03C8F" w:rsidTr="00A03C8F">
        <w:tc>
          <w:tcPr>
            <w:tcW w:w="0" w:type="auto"/>
            <w:shd w:val="clear" w:color="auto" w:fill="FFFFFF"/>
            <w:vAlign w:val="center"/>
            <w:hideMark/>
          </w:tcPr>
          <w:p w:rsidR="00A03C8F" w:rsidRPr="00A03C8F" w:rsidRDefault="00A03C8F" w:rsidP="00A03C8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</w:pP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u w:val="single"/>
                <w:lang w:eastAsia="ru-RU"/>
              </w:rPr>
              <w:t>Среда, 18 апреля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Место проведения: Пресс-центр «Центр развития теннисного спорта»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 xml:space="preserve">​​​​​​​(адрес: </w:t>
            </w:r>
            <w:proofErr w:type="gramStart"/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г</w:t>
            </w:r>
            <w:proofErr w:type="gramEnd"/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. Ханты-Мансийск, ул. Студенческая, д.21)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 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u w:val="single"/>
                <w:lang w:eastAsia="ru-RU"/>
              </w:rPr>
              <w:t>Официальные пресс-конференции капитанов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14:30 -15:00 - капитан сборной России, </w:t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Игорь Андреев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​​​​​​​15:00 - 15:30 - капитан сборной Латвии, </w:t>
            </w:r>
            <w:proofErr w:type="spellStart"/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Андис</w:t>
            </w:r>
            <w:proofErr w:type="spellEnd"/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 xml:space="preserve"> Юшка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​​​​​​​</w:t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u w:val="single"/>
                <w:lang w:eastAsia="ru-RU"/>
              </w:rPr>
              <w:t>Четверг, 19 апреля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Место проведения: РИЦ «</w:t>
            </w:r>
            <w:proofErr w:type="spellStart"/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Югра</w:t>
            </w:r>
            <w:proofErr w:type="spellEnd"/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»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 xml:space="preserve">(адрес: </w:t>
            </w:r>
            <w:proofErr w:type="gramStart"/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г</w:t>
            </w:r>
            <w:proofErr w:type="gramEnd"/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. Ханты-Мансийск, ул. Гагарина, 4,)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12:00 - Пресс-конференция Шамиля Тарпищева и Дмитрия Лукошкова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 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u w:val="single"/>
                <w:lang w:eastAsia="ru-RU"/>
              </w:rPr>
              <w:t xml:space="preserve">Тема: Развитие тенниса в </w:t>
            </w:r>
            <w:proofErr w:type="spellStart"/>
            <w:r w:rsidRPr="00A03C8F">
              <w:rPr>
                <w:rFonts w:ascii="Helvetica" w:eastAsia="Times New Roman" w:hAnsi="Helvetica" w:cs="Helvetica"/>
                <w:sz w:val="19"/>
                <w:szCs w:val="19"/>
                <w:u w:val="single"/>
                <w:lang w:eastAsia="ru-RU"/>
              </w:rPr>
              <w:t>Югре</w:t>
            </w:r>
            <w:proofErr w:type="spellEnd"/>
            <w:r w:rsidRPr="00A03C8F">
              <w:rPr>
                <w:rFonts w:ascii="Helvetica" w:eastAsia="Times New Roman" w:hAnsi="Helvetica" w:cs="Helvetica"/>
                <w:sz w:val="19"/>
                <w:szCs w:val="19"/>
                <w:u w:val="single"/>
                <w:lang w:eastAsia="ru-RU"/>
              </w:rPr>
              <w:t xml:space="preserve"> и других регионах России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u w:val="single"/>
                <w:lang w:eastAsia="ru-RU"/>
              </w:rPr>
              <w:t>Пятница, 20 апреля ​​​​​​​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</w:r>
            <w:r w:rsidRPr="00A03C8F">
              <w:rPr>
                <w:rFonts w:ascii="Helvetica" w:eastAsia="Times New Roman" w:hAnsi="Helvetica" w:cs="Helvetica"/>
                <w:b/>
                <w:bCs/>
                <w:sz w:val="19"/>
                <w:lang w:eastAsia="ru-RU"/>
              </w:rPr>
              <w:t>Место проведения: Центральный корт «Центр развития теннисного спорта»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 xml:space="preserve">(адрес: </w:t>
            </w:r>
            <w:proofErr w:type="gramStart"/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г</w:t>
            </w:r>
            <w:proofErr w:type="gramEnd"/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t>. Ханты-Мансийск, ул. Студенческая, д.21)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 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Официальная жеребьевка – 13:00 – 13:30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Пресс-конференция сборной Латвии  – 13:30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Пресс-конференция сборной России – 14:00</w:t>
            </w:r>
            <w:r w:rsidRPr="00A03C8F">
              <w:rPr>
                <w:rFonts w:ascii="Helvetica" w:eastAsia="Times New Roman" w:hAnsi="Helvetica" w:cs="Helvetica"/>
                <w:sz w:val="19"/>
                <w:szCs w:val="19"/>
                <w:lang w:eastAsia="ru-RU"/>
              </w:rPr>
              <w:br/>
              <w:t>13:30 -14:15 –  ТВ-интервью (Матч ТВ) + индивидуальные интервью ​​​​​​​по ранее подтвержденным запросам</w:t>
            </w:r>
          </w:p>
        </w:tc>
      </w:tr>
    </w:tbl>
    <w:p w:rsidR="00A03C8F" w:rsidRPr="00A03C8F" w:rsidRDefault="00A03C8F" w:rsidP="00A03C8F">
      <w:pPr>
        <w:shd w:val="clear" w:color="auto" w:fill="FFFFFF"/>
        <w:spacing w:before="240" w:after="240" w:line="282" w:lineRule="atLeast"/>
        <w:rPr>
          <w:rFonts w:ascii="Helvetica" w:eastAsia="Times New Roman" w:hAnsi="Helvetica" w:cs="Helvetica"/>
          <w:sz w:val="19"/>
          <w:szCs w:val="19"/>
          <w:lang w:eastAsia="ru-RU"/>
        </w:rPr>
      </w:pPr>
      <w:r w:rsidRPr="00A03C8F">
        <w:rPr>
          <w:rFonts w:ascii="Helvetica" w:eastAsia="Times New Roman" w:hAnsi="Helvetica" w:cs="Helvetica"/>
          <w:b/>
          <w:bCs/>
          <w:sz w:val="19"/>
          <w:u w:val="single"/>
          <w:lang w:eastAsia="ru-RU"/>
        </w:rPr>
        <w:t>Расписание матчей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</w:r>
      <w:r w:rsidRPr="00A03C8F">
        <w:rPr>
          <w:rFonts w:ascii="Helvetica" w:eastAsia="Times New Roman" w:hAnsi="Helvetica" w:cs="Helvetica"/>
          <w:b/>
          <w:bCs/>
          <w:sz w:val="19"/>
          <w:lang w:eastAsia="ru-RU"/>
        </w:rPr>
        <w:t>Суббота, 21 апреля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- 13:45  Торжественное открытие Матча на Центральном корте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-  14:00  2 матча в одиночном разряде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</w:r>
      <w:r w:rsidRPr="00A03C8F">
        <w:rPr>
          <w:rFonts w:ascii="Helvetica" w:eastAsia="Times New Roman" w:hAnsi="Helvetica" w:cs="Helvetica"/>
          <w:b/>
          <w:bCs/>
          <w:sz w:val="19"/>
          <w:lang w:eastAsia="ru-RU"/>
        </w:rPr>
        <w:t>Воскресенье, 22 апреля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- 13:00, 2 матча в одиночном разряде и 1 парный матч.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</w:r>
      <w:r w:rsidRPr="00A03C8F">
        <w:rPr>
          <w:rFonts w:ascii="Helvetica" w:eastAsia="Times New Roman" w:hAnsi="Helvetica" w:cs="Helvetica"/>
          <w:b/>
          <w:bCs/>
          <w:sz w:val="19"/>
          <w:lang w:eastAsia="ru-RU"/>
        </w:rPr>
        <w:t>Примечание: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t xml:space="preserve"> по окончании каждого матча проводится пресс-конференция; после заключительного 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lastRenderedPageBreak/>
        <w:t>поединка проводятся пресс-конференции обеих команд в полном поставе.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</w:r>
      <w:r w:rsidRPr="00A03C8F">
        <w:rPr>
          <w:rFonts w:ascii="Helvetica" w:eastAsia="Times New Roman" w:hAnsi="Helvetica" w:cs="Helvetica"/>
          <w:b/>
          <w:bCs/>
          <w:sz w:val="19"/>
          <w:u w:val="single"/>
          <w:lang w:eastAsia="ru-RU"/>
        </w:rPr>
        <w:t>График работы пресс-центра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17 – 20 апреля – 11.00 – 18.00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21 –  22 апреля – за 1 час до начала матчей и 1 час после последней пресс-конференции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 </w:t>
      </w:r>
      <w:r w:rsidRPr="00A03C8F">
        <w:rPr>
          <w:rFonts w:ascii="Helvetica" w:eastAsia="Times New Roman" w:hAnsi="Helvetica" w:cs="Helvetica"/>
          <w:sz w:val="19"/>
          <w:szCs w:val="19"/>
          <w:lang w:eastAsia="ru-RU"/>
        </w:rPr>
        <w:br/>
        <w:t>Выдача аккредитаций проводится с 17 апреля на первом этаже Центра развития теннисного спорта при наличии предварительной заявки, редакционного удостоверения и паспорта.</w:t>
      </w:r>
    </w:p>
    <w:p w:rsidR="007E4C91" w:rsidRDefault="007E4C91"/>
    <w:sectPr w:rsidR="007E4C91" w:rsidSect="007E4C9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8F" w:rsidRDefault="00A03C8F" w:rsidP="00A03C8F">
      <w:pPr>
        <w:spacing w:after="0" w:line="240" w:lineRule="auto"/>
      </w:pPr>
      <w:r>
        <w:separator/>
      </w:r>
    </w:p>
  </w:endnote>
  <w:endnote w:type="continuationSeparator" w:id="0">
    <w:p w:rsidR="00A03C8F" w:rsidRDefault="00A03C8F" w:rsidP="00A0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F" w:rsidRDefault="00A03C8F">
    <w:pPr>
      <w:pStyle w:val="a7"/>
    </w:pPr>
    <w:r>
      <w:rPr>
        <w:noProof/>
        <w:lang w:eastAsia="ru-RU"/>
      </w:rPr>
      <w:drawing>
        <wp:inline distT="0" distB="0" distL="0" distR="0">
          <wp:extent cx="5940425" cy="1625600"/>
          <wp:effectExtent l="19050" t="0" r="3175" b="0"/>
          <wp:docPr id="2" name="Рисунок 1" descr="letter heads_Foote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s_Footer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62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8F" w:rsidRDefault="00A03C8F" w:rsidP="00A03C8F">
      <w:pPr>
        <w:spacing w:after="0" w:line="240" w:lineRule="auto"/>
      </w:pPr>
      <w:r>
        <w:separator/>
      </w:r>
    </w:p>
  </w:footnote>
  <w:footnote w:type="continuationSeparator" w:id="0">
    <w:p w:rsidR="00A03C8F" w:rsidRDefault="00A03C8F" w:rsidP="00A0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C8F" w:rsidRDefault="00A03C8F">
    <w:pPr>
      <w:pStyle w:val="a5"/>
    </w:pPr>
    <w:r>
      <w:rPr>
        <w:noProof/>
        <w:lang w:eastAsia="ru-RU"/>
      </w:rPr>
      <w:drawing>
        <wp:inline distT="0" distB="0" distL="0" distR="0">
          <wp:extent cx="5940425" cy="1494155"/>
          <wp:effectExtent l="19050" t="0" r="3175" b="0"/>
          <wp:docPr id="1" name="Рисунок 0" descr="letter heads_Header_R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heads_Header_R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254" cy="149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03C8F"/>
    <w:rsid w:val="00537F4F"/>
    <w:rsid w:val="007E4C91"/>
    <w:rsid w:val="00A03C8F"/>
    <w:rsid w:val="00E26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91"/>
  </w:style>
  <w:style w:type="paragraph" w:styleId="2">
    <w:name w:val="heading 2"/>
    <w:basedOn w:val="a"/>
    <w:link w:val="20"/>
    <w:uiPriority w:val="9"/>
    <w:qFormat/>
    <w:rsid w:val="00A03C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3C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3C8F"/>
    <w:rPr>
      <w:b/>
      <w:bCs/>
    </w:rPr>
  </w:style>
  <w:style w:type="paragraph" w:styleId="a4">
    <w:name w:val="Normal (Web)"/>
    <w:basedOn w:val="a"/>
    <w:uiPriority w:val="99"/>
    <w:semiHidden/>
    <w:unhideWhenUsed/>
    <w:rsid w:val="00A0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0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3C8F"/>
  </w:style>
  <w:style w:type="paragraph" w:styleId="a7">
    <w:name w:val="footer"/>
    <w:basedOn w:val="a"/>
    <w:link w:val="a8"/>
    <w:uiPriority w:val="99"/>
    <w:semiHidden/>
    <w:unhideWhenUsed/>
    <w:rsid w:val="00A03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3C8F"/>
  </w:style>
  <w:style w:type="paragraph" w:styleId="a9">
    <w:name w:val="Balloon Text"/>
    <w:basedOn w:val="a"/>
    <w:link w:val="aa"/>
    <w:uiPriority w:val="99"/>
    <w:semiHidden/>
    <w:unhideWhenUsed/>
    <w:rsid w:val="00A03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KozyrevBV</dc:creator>
  <cp:lastModifiedBy>BespalovaOA</cp:lastModifiedBy>
  <cp:revision>2</cp:revision>
  <dcterms:created xsi:type="dcterms:W3CDTF">2018-04-16T10:30:00Z</dcterms:created>
  <dcterms:modified xsi:type="dcterms:W3CDTF">2018-04-16T10:30:00Z</dcterms:modified>
</cp:coreProperties>
</file>